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7C8" w:rsidRPr="000E1D19" w:rsidRDefault="0048758E" w:rsidP="002C37C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 </w:t>
      </w:r>
      <w:r w:rsidR="00F8676B">
        <w:rPr>
          <w:rFonts w:ascii="Times New Roman" w:hAnsi="Times New Roman"/>
          <w:sz w:val="32"/>
          <w:szCs w:val="32"/>
        </w:rPr>
        <w:t xml:space="preserve">             </w:t>
      </w:r>
      <w:r w:rsidR="002C15DB">
        <w:rPr>
          <w:rFonts w:ascii="Times New Roman" w:hAnsi="Times New Roman"/>
          <w:sz w:val="32"/>
          <w:szCs w:val="32"/>
        </w:rPr>
        <w:t xml:space="preserve">                  </w:t>
      </w:r>
      <w:r w:rsidR="002C37C8" w:rsidRPr="000E1D19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</w:t>
      </w:r>
    </w:p>
    <w:p w:rsidR="00556AC1" w:rsidRDefault="00D91766" w:rsidP="00D917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521825" cy="6927276"/>
            <wp:effectExtent l="0" t="0" r="0" b="0"/>
            <wp:docPr id="1" name="Рисунок 1" descr="C:\Users\ляйсан\Desktop\2016-02-27 муз 7\муз 7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яйсан\Desktop\2016-02-27 муз 7\муз 7 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92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15DB">
        <w:rPr>
          <w:rFonts w:ascii="Times New Roman" w:hAnsi="Times New Roman"/>
          <w:sz w:val="28"/>
          <w:szCs w:val="28"/>
        </w:rPr>
        <w:t xml:space="preserve">     </w:t>
      </w:r>
      <w:r w:rsidR="00430A9A" w:rsidRPr="000E1D1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556AC1" w:rsidRPr="00556AC1" w:rsidRDefault="00556AC1" w:rsidP="00556A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F6F4B" w:rsidRDefault="00F8676B" w:rsidP="0048758E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</w:t>
      </w:r>
      <w:r w:rsidR="0048758E">
        <w:rPr>
          <w:rFonts w:ascii="Times New Roman" w:hAnsi="Times New Roman"/>
          <w:sz w:val="32"/>
          <w:szCs w:val="32"/>
        </w:rPr>
        <w:t xml:space="preserve">      </w:t>
      </w:r>
      <w:r>
        <w:rPr>
          <w:rFonts w:ascii="Times New Roman" w:hAnsi="Times New Roman"/>
          <w:sz w:val="32"/>
          <w:szCs w:val="32"/>
        </w:rPr>
        <w:t xml:space="preserve">                                                 </w:t>
      </w:r>
      <w:r w:rsidR="0048758E">
        <w:rPr>
          <w:rFonts w:ascii="Times New Roman" w:hAnsi="Times New Roman"/>
          <w:sz w:val="32"/>
          <w:szCs w:val="32"/>
        </w:rPr>
        <w:t xml:space="preserve">      </w:t>
      </w: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</w:t>
      </w:r>
      <w:r w:rsidR="0048758E">
        <w:rPr>
          <w:rFonts w:ascii="Times New Roman" w:hAnsi="Times New Roman"/>
          <w:sz w:val="32"/>
          <w:szCs w:val="32"/>
        </w:rPr>
        <w:t xml:space="preserve"> </w:t>
      </w:r>
    </w:p>
    <w:p w:rsidR="00655AE2" w:rsidRDefault="00655AE2" w:rsidP="00655A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67E30" w:rsidRPr="008C7292" w:rsidRDefault="00E838EB" w:rsidP="000332C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67E3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022DF" w:rsidRDefault="000332C6" w:rsidP="004022DF">
      <w:pPr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022DF">
        <w:rPr>
          <w:rFonts w:ascii="Times New Roman" w:eastAsia="+mn-ea" w:hAnsi="Times New Roman"/>
          <w:bCs/>
          <w:sz w:val="24"/>
          <w:szCs w:val="24"/>
        </w:rPr>
        <w:t>Данная программа составлена на основе следующих документов</w:t>
      </w:r>
      <w:r w:rsidR="004022DF">
        <w:rPr>
          <w:rFonts w:eastAsia="+mn-ea"/>
          <w:bCs/>
        </w:rPr>
        <w:t>:</w:t>
      </w:r>
    </w:p>
    <w:p w:rsidR="004022DF" w:rsidRDefault="004022DF" w:rsidP="004022DF">
      <w:pPr>
        <w:numPr>
          <w:ilvl w:val="0"/>
          <w:numId w:val="1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4022DF" w:rsidRDefault="004022DF" w:rsidP="004022DF">
      <w:pPr>
        <w:numPr>
          <w:ilvl w:val="0"/>
          <w:numId w:val="1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примерная программа по предмету искусство, созданная на основе федерального компонента государственного образовательного стандарта;</w:t>
      </w:r>
    </w:p>
    <w:p w:rsidR="004022DF" w:rsidRDefault="00430A9A" w:rsidP="004022DF">
      <w:pPr>
        <w:numPr>
          <w:ilvl w:val="0"/>
          <w:numId w:val="1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учебный план на 201</w:t>
      </w:r>
      <w:r w:rsidR="005E0C19">
        <w:rPr>
          <w:rFonts w:ascii="Times New Roman" w:hAnsi="Times New Roman"/>
          <w:bCs/>
          <w:sz w:val="24"/>
          <w:szCs w:val="24"/>
          <w:lang w:val="tt-RU"/>
        </w:rPr>
        <w:t>5/</w:t>
      </w:r>
      <w:r>
        <w:rPr>
          <w:rFonts w:ascii="Times New Roman" w:hAnsi="Times New Roman"/>
          <w:bCs/>
          <w:sz w:val="24"/>
          <w:szCs w:val="24"/>
        </w:rPr>
        <w:t>201</w:t>
      </w:r>
      <w:r w:rsidR="005E0C19">
        <w:rPr>
          <w:rFonts w:ascii="Times New Roman" w:hAnsi="Times New Roman"/>
          <w:bCs/>
          <w:sz w:val="24"/>
          <w:szCs w:val="24"/>
          <w:lang w:val="tt-RU"/>
        </w:rPr>
        <w:t>6</w:t>
      </w:r>
      <w:r w:rsidR="00556AC1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="00FB01F5">
        <w:rPr>
          <w:rFonts w:ascii="Times New Roman" w:hAnsi="Times New Roman"/>
          <w:bCs/>
          <w:sz w:val="24"/>
          <w:szCs w:val="24"/>
        </w:rPr>
        <w:t xml:space="preserve">учебный год </w:t>
      </w:r>
      <w:r>
        <w:rPr>
          <w:rFonts w:ascii="Times New Roman" w:hAnsi="Times New Roman"/>
          <w:bCs/>
          <w:sz w:val="24"/>
          <w:szCs w:val="24"/>
        </w:rPr>
        <w:t xml:space="preserve"> МБОУ «Верхнепинячинская </w:t>
      </w:r>
      <w:r>
        <w:rPr>
          <w:rFonts w:ascii="Times New Roman" w:hAnsi="Times New Roman"/>
          <w:bCs/>
          <w:sz w:val="24"/>
          <w:szCs w:val="24"/>
          <w:lang w:val="tt-RU"/>
        </w:rPr>
        <w:t>О</w:t>
      </w:r>
      <w:r w:rsidR="002C3D6D">
        <w:rPr>
          <w:rFonts w:ascii="Times New Roman" w:hAnsi="Times New Roman"/>
          <w:bCs/>
          <w:sz w:val="24"/>
          <w:szCs w:val="24"/>
        </w:rPr>
        <w:t>ОШ</w:t>
      </w:r>
      <w:r w:rsidR="004022DF">
        <w:rPr>
          <w:rFonts w:ascii="Times New Roman" w:hAnsi="Times New Roman"/>
          <w:bCs/>
          <w:sz w:val="24"/>
          <w:szCs w:val="24"/>
        </w:rPr>
        <w:t>»;</w:t>
      </w:r>
    </w:p>
    <w:p w:rsidR="004022DF" w:rsidRDefault="004022DF" w:rsidP="004022DF">
      <w:pPr>
        <w:numPr>
          <w:ilvl w:val="0"/>
          <w:numId w:val="1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авторская программа</w:t>
      </w:r>
      <w:r>
        <w:rPr>
          <w:rFonts w:ascii="Times New Roman" w:hAnsi="Times New Roman"/>
          <w:sz w:val="24"/>
          <w:szCs w:val="24"/>
        </w:rPr>
        <w:t xml:space="preserve"> «Изобразительное искусство и художественный труд. 1-9 классы</w:t>
      </w:r>
      <w:proofErr w:type="gramStart"/>
      <w:r>
        <w:rPr>
          <w:rFonts w:ascii="Times New Roman" w:hAnsi="Times New Roman"/>
          <w:sz w:val="24"/>
          <w:szCs w:val="24"/>
        </w:rPr>
        <w:t>.» /</w:t>
      </w:r>
      <w:proofErr w:type="gramEnd"/>
      <w:r>
        <w:rPr>
          <w:rFonts w:ascii="Times New Roman" w:hAnsi="Times New Roman"/>
          <w:sz w:val="24"/>
          <w:szCs w:val="24"/>
        </w:rPr>
        <w:t xml:space="preserve">под ред. Б. М. </w:t>
      </w:r>
      <w:proofErr w:type="spellStart"/>
      <w:r>
        <w:rPr>
          <w:rFonts w:ascii="Times New Roman" w:hAnsi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proofErr w:type="spellStart"/>
      <w:r>
        <w:rPr>
          <w:rFonts w:ascii="Times New Roman" w:hAnsi="Times New Roman"/>
          <w:sz w:val="24"/>
          <w:szCs w:val="24"/>
        </w:rPr>
        <w:t>М.«Просвещение</w:t>
      </w:r>
      <w:proofErr w:type="spellEnd"/>
      <w:r>
        <w:rPr>
          <w:rFonts w:ascii="Times New Roman" w:hAnsi="Times New Roman"/>
          <w:sz w:val="24"/>
          <w:szCs w:val="24"/>
        </w:rPr>
        <w:t xml:space="preserve">», 2009 год; </w:t>
      </w:r>
    </w:p>
    <w:p w:rsidR="004022DF" w:rsidRDefault="004022DF" w:rsidP="004022DF">
      <w:pPr>
        <w:numPr>
          <w:ilvl w:val="0"/>
          <w:numId w:val="1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4A494A" w:rsidRPr="004A494A" w:rsidRDefault="000332C6" w:rsidP="004A494A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0332C6">
        <w:rPr>
          <w:rFonts w:ascii="Times New Roman" w:hAnsi="Times New Roman"/>
          <w:sz w:val="24"/>
          <w:szCs w:val="24"/>
        </w:rPr>
        <w:t xml:space="preserve">      </w:t>
      </w: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A494A" w:rsidRPr="004A494A">
        <w:rPr>
          <w:rFonts w:ascii="Times New Roman" w:hAnsi="Times New Roman"/>
          <w:bCs/>
          <w:sz w:val="24"/>
        </w:rPr>
        <w:t xml:space="preserve">В рабочей программе  нашли отражение цели и задачи изучения изобразительного искусства на ступени среднего образования, изложенные в пояснительной записке к Примерной программе по изобразительному искусству. В ней также заложены возможности предусмотренного стандартом формирования у обучающихся </w:t>
      </w:r>
      <w:proofErr w:type="spellStart"/>
      <w:r w:rsidR="004A494A" w:rsidRPr="004A494A">
        <w:rPr>
          <w:rFonts w:ascii="Times New Roman" w:hAnsi="Times New Roman"/>
          <w:bCs/>
          <w:sz w:val="24"/>
        </w:rPr>
        <w:t>общеучебных</w:t>
      </w:r>
      <w:proofErr w:type="spellEnd"/>
      <w:r w:rsidR="004A494A" w:rsidRPr="004A494A">
        <w:rPr>
          <w:rFonts w:ascii="Times New Roman" w:hAnsi="Times New Roman"/>
          <w:bCs/>
          <w:sz w:val="24"/>
        </w:rPr>
        <w:t xml:space="preserve"> умений и навыков, универсальных способов деятельности и ключевых компетенций. </w:t>
      </w:r>
    </w:p>
    <w:p w:rsidR="004A494A" w:rsidRDefault="004A494A" w:rsidP="004A494A">
      <w:pPr>
        <w:pStyle w:val="2"/>
        <w:ind w:firstLine="360"/>
        <w:rPr>
          <w:bCs/>
          <w:sz w:val="24"/>
        </w:rPr>
      </w:pPr>
      <w:r w:rsidRPr="004A494A">
        <w:rPr>
          <w:bCs/>
          <w:sz w:val="24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4A494A">
        <w:rPr>
          <w:bCs/>
          <w:sz w:val="24"/>
        </w:rPr>
        <w:t>внутрипредметных</w:t>
      </w:r>
      <w:proofErr w:type="spellEnd"/>
      <w:r w:rsidRPr="004A494A">
        <w:rPr>
          <w:bCs/>
          <w:sz w:val="24"/>
        </w:rPr>
        <w:t xml:space="preserve"> связей, а также с возрастными особенностями развития учащихся.</w:t>
      </w:r>
    </w:p>
    <w:p w:rsidR="004022DF" w:rsidRPr="004022DF" w:rsidRDefault="004022DF" w:rsidP="004022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Формирование интересов, потребностей личности школьника осуществляется различными средствами, в том числе и средствами изобразительного искусства. Успех здесь может быть обеспечен лишь тогда, когда учащийся наряду с самостоятельной изобразительной деятельностью подготовлен к восприятию картин, рисунков, скульптур, произведений архитектуры и декоративно-прикладного искусства. Незаменимую роль в этом играют уроки изобразительного искусства. </w:t>
      </w:r>
    </w:p>
    <w:p w:rsidR="004022DF" w:rsidRPr="004022DF" w:rsidRDefault="004022DF" w:rsidP="004022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Человек, понимающий язык графики, живописи, скульптуры, гораздо глубже воспринимает другие виды искусства. </w:t>
      </w:r>
    </w:p>
    <w:p w:rsidR="004022DF" w:rsidRPr="004022DF" w:rsidRDefault="004022DF" w:rsidP="004022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аждый учащийся узнает в процессе обучения цену точной линии, удачного мазка, поймет, насколько сложна и трудна работа художника, научится грамотно рисовать, уверенно водить карандашом и кистью. </w:t>
      </w:r>
      <w:proofErr w:type="gramStart"/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Важно и то, что предусмотренные планом виды творческой деятельности будут способствовать воспитанию у обучающихся отношения к изобразительному искусству как форме человеческого сознания, к деятельности, требующей глубоких знаний, большого труда, наблюдательности, целеустремленности, умения преодолевать трудности. </w:t>
      </w:r>
      <w:proofErr w:type="gramEnd"/>
    </w:p>
    <w:p w:rsidR="004022DF" w:rsidRPr="004022DF" w:rsidRDefault="004022DF" w:rsidP="004022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>Освоение детьми элементарной грамоты изобразительного искусства в средней школе – залог того, что со временем они сумеют по достоинству оценить не только глубину содержания художественных произведений, но и всю сложность их изобразительно-выразительных средств.</w:t>
      </w:r>
    </w:p>
    <w:p w:rsidR="004022DF" w:rsidRPr="004022DF" w:rsidRDefault="004022DF" w:rsidP="004022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>Поэтому главной задачей учителя изобразительного искусства становится задача пробуждения фантазии ученика, увлечение его творчеством без навязывания собственных мнений и вкусов. Для этого не стоит жалеть ни ярких красок, ни карандашей, ни самой хорошей бумаги. Учащиеся должны увидеть силу художественных материалов и их возможности.</w:t>
      </w:r>
    </w:p>
    <w:p w:rsidR="004022DF" w:rsidRPr="004022DF" w:rsidRDefault="004022DF" w:rsidP="004022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Именно на решение этой основной задачи и направлена программа изобразительного искусства под редакцией Б. М. </w:t>
      </w:r>
      <w:proofErr w:type="spellStart"/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соответственно данный тематический план. </w:t>
      </w:r>
    </w:p>
    <w:p w:rsidR="004022DF" w:rsidRPr="004A494A" w:rsidRDefault="004022DF" w:rsidP="004022D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bCs/>
          <w:sz w:val="24"/>
        </w:rPr>
      </w:pPr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В течение учебного года учащиеся изучают многие виды и жанры изобразительного искусства, и, в первую очередь, основу основ – рисунок, живопись, композицию. Большое внимание уделено истории искусства, изучению искусствоведческого материала, знакомству с жизнью и творчеством великих художников, укреплению </w:t>
      </w:r>
      <w:proofErr w:type="spellStart"/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4022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связей (литература, история, мировая художественная культура, музыка).</w:t>
      </w:r>
    </w:p>
    <w:p w:rsidR="000332C6" w:rsidRPr="00E115AF" w:rsidRDefault="000332C6" w:rsidP="004A49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2C6">
        <w:rPr>
          <w:rFonts w:ascii="Times New Roman" w:hAnsi="Times New Roman"/>
          <w:sz w:val="24"/>
          <w:szCs w:val="24"/>
        </w:rPr>
        <w:t xml:space="preserve">      </w:t>
      </w:r>
      <w:r w:rsidRPr="000332C6">
        <w:rPr>
          <w:rFonts w:ascii="Times New Roman" w:hAnsi="Times New Roman"/>
          <w:b/>
          <w:bCs/>
          <w:sz w:val="24"/>
          <w:szCs w:val="24"/>
        </w:rPr>
        <w:t>Цель учебного курса:</w:t>
      </w:r>
      <w:r w:rsidR="004A494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494A" w:rsidRPr="004A494A">
        <w:rPr>
          <w:rFonts w:ascii="Times New Roman" w:hAnsi="Times New Roman"/>
          <w:bCs/>
          <w:sz w:val="24"/>
        </w:rPr>
        <w:t>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</w:t>
      </w:r>
      <w:r w:rsidR="004A494A">
        <w:rPr>
          <w:rFonts w:ascii="Times New Roman" w:hAnsi="Times New Roman"/>
          <w:bCs/>
          <w:sz w:val="24"/>
        </w:rPr>
        <w:t xml:space="preserve"> </w:t>
      </w:r>
      <w:r w:rsidR="004A494A" w:rsidRPr="004A494A">
        <w:rPr>
          <w:rFonts w:ascii="Times New Roman" w:hAnsi="Times New Roman"/>
          <w:bCs/>
          <w:sz w:val="24"/>
        </w:rPr>
        <w:t>ребенка.</w:t>
      </w:r>
      <w:r w:rsidRPr="004A494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115AF">
        <w:rPr>
          <w:rFonts w:ascii="Times New Roman" w:hAnsi="Times New Roman"/>
          <w:sz w:val="24"/>
          <w:szCs w:val="24"/>
        </w:rPr>
        <w:br/>
      </w:r>
      <w:r w:rsidR="004A494A">
        <w:rPr>
          <w:rFonts w:ascii="Times New Roman" w:hAnsi="Times New Roman"/>
          <w:b/>
          <w:sz w:val="24"/>
          <w:szCs w:val="24"/>
        </w:rPr>
        <w:t xml:space="preserve">      </w:t>
      </w:r>
      <w:r w:rsidRPr="00E115AF">
        <w:rPr>
          <w:rFonts w:ascii="Times New Roman" w:hAnsi="Times New Roman"/>
          <w:b/>
          <w:sz w:val="24"/>
          <w:szCs w:val="24"/>
        </w:rPr>
        <w:t xml:space="preserve">Задачи учебного курса: </w:t>
      </w:r>
    </w:p>
    <w:p w:rsidR="004A494A" w:rsidRDefault="004A494A" w:rsidP="003F0973">
      <w:pPr>
        <w:pStyle w:val="2"/>
        <w:numPr>
          <w:ilvl w:val="0"/>
          <w:numId w:val="14"/>
        </w:numPr>
        <w:tabs>
          <w:tab w:val="clear" w:pos="1800"/>
          <w:tab w:val="num" w:pos="567"/>
        </w:tabs>
        <w:ind w:left="567" w:firstLine="284"/>
        <w:rPr>
          <w:bCs/>
          <w:sz w:val="24"/>
        </w:rPr>
      </w:pPr>
      <w:r>
        <w:rPr>
          <w:b/>
          <w:bCs/>
          <w:sz w:val="24"/>
        </w:rPr>
        <w:t xml:space="preserve">развитие </w:t>
      </w:r>
      <w:r w:rsidRPr="00B57576">
        <w:rPr>
          <w:bCs/>
          <w:sz w:val="24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  <w:r>
        <w:rPr>
          <w:bCs/>
          <w:sz w:val="24"/>
        </w:rPr>
        <w:t xml:space="preserve"> формирование понимания красоты, гармонии цветового богатства действительности;</w:t>
      </w:r>
    </w:p>
    <w:p w:rsidR="004A494A" w:rsidRDefault="004A494A" w:rsidP="003F0973">
      <w:pPr>
        <w:pStyle w:val="2"/>
        <w:numPr>
          <w:ilvl w:val="0"/>
          <w:numId w:val="14"/>
        </w:numPr>
        <w:tabs>
          <w:tab w:val="clear" w:pos="1800"/>
          <w:tab w:val="num" w:pos="567"/>
        </w:tabs>
        <w:ind w:left="567" w:firstLine="284"/>
        <w:rPr>
          <w:bCs/>
          <w:sz w:val="24"/>
        </w:rPr>
      </w:pPr>
      <w:r>
        <w:rPr>
          <w:bCs/>
          <w:sz w:val="24"/>
        </w:rPr>
        <w:t xml:space="preserve">способствовать </w:t>
      </w:r>
      <w:r w:rsidRPr="00B57576">
        <w:rPr>
          <w:b/>
          <w:bCs/>
          <w:sz w:val="24"/>
        </w:rPr>
        <w:t>освоению</w:t>
      </w:r>
      <w:r>
        <w:rPr>
          <w:bCs/>
          <w:sz w:val="24"/>
        </w:rPr>
        <w:t xml:space="preserve"> школьниками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4A494A" w:rsidRDefault="004A494A" w:rsidP="003F0973">
      <w:pPr>
        <w:pStyle w:val="2"/>
        <w:numPr>
          <w:ilvl w:val="0"/>
          <w:numId w:val="14"/>
        </w:numPr>
        <w:tabs>
          <w:tab w:val="clear" w:pos="1800"/>
          <w:tab w:val="num" w:pos="567"/>
        </w:tabs>
        <w:ind w:left="567" w:firstLine="284"/>
        <w:rPr>
          <w:bCs/>
          <w:sz w:val="24"/>
        </w:rPr>
      </w:pPr>
      <w:r>
        <w:rPr>
          <w:bCs/>
          <w:sz w:val="24"/>
        </w:rPr>
        <w:t xml:space="preserve">способствовать </w:t>
      </w:r>
      <w:r w:rsidRPr="00B57576">
        <w:rPr>
          <w:b/>
          <w:bCs/>
          <w:sz w:val="24"/>
        </w:rPr>
        <w:t>овладению</w:t>
      </w:r>
      <w:r>
        <w:rPr>
          <w:bCs/>
          <w:sz w:val="24"/>
        </w:rPr>
        <w:t xml:space="preserve"> учащимися умениями, навыками, способами художественной деятельности;</w:t>
      </w:r>
    </w:p>
    <w:p w:rsidR="004A494A" w:rsidRDefault="004A494A" w:rsidP="003F0973">
      <w:pPr>
        <w:pStyle w:val="2"/>
        <w:numPr>
          <w:ilvl w:val="0"/>
          <w:numId w:val="14"/>
        </w:numPr>
        <w:tabs>
          <w:tab w:val="clear" w:pos="1800"/>
          <w:tab w:val="num" w:pos="567"/>
        </w:tabs>
        <w:ind w:left="567" w:firstLine="284"/>
        <w:rPr>
          <w:bCs/>
          <w:sz w:val="24"/>
        </w:rPr>
      </w:pPr>
      <w:r w:rsidRPr="002C53C0">
        <w:rPr>
          <w:b/>
          <w:bCs/>
          <w:sz w:val="24"/>
        </w:rPr>
        <w:t>воспитание</w:t>
      </w:r>
      <w:r>
        <w:rPr>
          <w:bCs/>
          <w:sz w:val="24"/>
        </w:rP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ее традициям, героическому прошлому, многонациональной культуре;</w:t>
      </w:r>
    </w:p>
    <w:p w:rsidR="004A494A" w:rsidRPr="00F80B79" w:rsidRDefault="004A494A" w:rsidP="003F0973">
      <w:pPr>
        <w:pStyle w:val="2"/>
        <w:numPr>
          <w:ilvl w:val="0"/>
          <w:numId w:val="14"/>
        </w:numPr>
        <w:tabs>
          <w:tab w:val="clear" w:pos="1800"/>
          <w:tab w:val="num" w:pos="567"/>
        </w:tabs>
        <w:ind w:left="567" w:firstLine="284"/>
        <w:rPr>
          <w:bCs/>
          <w:sz w:val="24"/>
        </w:rPr>
      </w:pPr>
      <w:r>
        <w:rPr>
          <w:b/>
          <w:bCs/>
          <w:sz w:val="24"/>
        </w:rPr>
        <w:t xml:space="preserve">ознакомление </w:t>
      </w:r>
      <w:r w:rsidRPr="00F80B79">
        <w:rPr>
          <w:bCs/>
          <w:sz w:val="24"/>
        </w:rPr>
        <w:t>с творчеством выдающихся художников прошлого и настоящего.</w:t>
      </w:r>
    </w:p>
    <w:p w:rsidR="008838AD" w:rsidRPr="008838AD" w:rsidRDefault="008838AD" w:rsidP="008838A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</w:t>
      </w: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течение учебного года учащиеся изучают многие виды и жанры изобразительного искусства, и, в первую очередь, основу основ – рисунок, живопись, композицию. Большое внимание уделено истории искусства, изучению искусствоведческого материала, знакомству с жизнью и творчеством великих художников, укреплению </w:t>
      </w:r>
      <w:proofErr w:type="spellStart"/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связей (литература, история, мировая художественная культура, музыка).</w:t>
      </w:r>
    </w:p>
    <w:p w:rsidR="008838AD" w:rsidRDefault="00E115AF" w:rsidP="008838AD">
      <w:pPr>
        <w:pStyle w:val="a4"/>
        <w:tabs>
          <w:tab w:val="num" w:pos="0"/>
        </w:tabs>
        <w:ind w:left="0" w:firstLine="426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A67E30">
        <w:rPr>
          <w:rFonts w:ascii="Times New Roman" w:hAnsi="Times New Roman"/>
          <w:color w:val="000000"/>
          <w:sz w:val="24"/>
          <w:szCs w:val="24"/>
          <w:lang w:eastAsia="ru-RU"/>
        </w:rPr>
        <w:t>ематический план ориентирован на использование:</w:t>
      </w:r>
    </w:p>
    <w:p w:rsidR="00B65BDD" w:rsidRPr="00B65BDD" w:rsidRDefault="00B65BDD" w:rsidP="00B65BDD">
      <w:pPr>
        <w:pStyle w:val="a4"/>
        <w:numPr>
          <w:ilvl w:val="0"/>
          <w:numId w:val="16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5BDD">
        <w:rPr>
          <w:rFonts w:ascii="Times New Roman" w:hAnsi="Times New Roman"/>
          <w:b/>
          <w:color w:val="000000"/>
          <w:sz w:val="24"/>
          <w:szCs w:val="24"/>
          <w:lang w:eastAsia="ru-RU"/>
        </w:rPr>
        <w:t>учебник:</w:t>
      </w:r>
    </w:p>
    <w:p w:rsidR="00B65BDD" w:rsidRPr="007127C9" w:rsidRDefault="00B65BDD" w:rsidP="007127C9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5BD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</w:t>
      </w:r>
      <w:r w:rsidRPr="007127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Гуров Г.Е., </w:t>
      </w:r>
      <w:proofErr w:type="gramStart"/>
      <w:r w:rsidRPr="007127C9">
        <w:rPr>
          <w:rFonts w:ascii="Times New Roman" w:hAnsi="Times New Roman"/>
          <w:color w:val="000000"/>
          <w:sz w:val="24"/>
          <w:szCs w:val="24"/>
          <w:lang w:eastAsia="ru-RU"/>
        </w:rPr>
        <w:t>Питерских</w:t>
      </w:r>
      <w:proofErr w:type="gramEnd"/>
      <w:r w:rsidRPr="007127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А.С.</w:t>
      </w:r>
      <w:r w:rsidR="007127C9" w:rsidRPr="007127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Изобразительное искусство. </w:t>
      </w:r>
      <w:r w:rsidR="007127C9" w:rsidRPr="007127C9">
        <w:rPr>
          <w:rFonts w:ascii="Times New Roman" w:hAnsi="Times New Roman"/>
          <w:sz w:val="24"/>
          <w:szCs w:val="24"/>
        </w:rPr>
        <w:t xml:space="preserve">Дизайн и архитектура </w:t>
      </w:r>
      <w:r w:rsidR="007127C9" w:rsidRPr="007127C9">
        <w:rPr>
          <w:rFonts w:ascii="Times New Roman" w:hAnsi="Times New Roman"/>
          <w:sz w:val="24"/>
          <w:szCs w:val="24"/>
        </w:rPr>
        <w:br/>
        <w:t>в жизни человека</w:t>
      </w:r>
      <w:r w:rsidR="007127C9">
        <w:rPr>
          <w:rFonts w:ascii="Times New Roman" w:hAnsi="Times New Roman"/>
          <w:sz w:val="24"/>
          <w:szCs w:val="24"/>
        </w:rPr>
        <w:t xml:space="preserve">. </w:t>
      </w:r>
      <w:r w:rsidR="007127C9" w:rsidRPr="007127C9">
        <w:rPr>
          <w:rFonts w:ascii="Times New Roman" w:hAnsi="Times New Roman"/>
          <w:sz w:val="24"/>
          <w:szCs w:val="24"/>
        </w:rPr>
        <w:t>7—8 классы</w:t>
      </w:r>
      <w:r w:rsidR="007127C9">
        <w:rPr>
          <w:rFonts w:ascii="Times New Roman" w:hAnsi="Times New Roman"/>
          <w:sz w:val="24"/>
          <w:szCs w:val="24"/>
        </w:rPr>
        <w:t xml:space="preserve"> </w:t>
      </w:r>
      <w:r w:rsidR="007127C9" w:rsidRPr="007127C9">
        <w:rPr>
          <w:rFonts w:ascii="Times New Roman" w:hAnsi="Times New Roman"/>
          <w:sz w:val="24"/>
          <w:szCs w:val="24"/>
        </w:rPr>
        <w:t>Методическое пособие</w:t>
      </w:r>
      <w:r w:rsidRPr="007127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/ под ред. Б. М. </w:t>
      </w:r>
      <w:proofErr w:type="spellStart"/>
      <w:r w:rsidRPr="007127C9">
        <w:rPr>
          <w:rFonts w:ascii="Times New Roman" w:hAnsi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7127C9">
        <w:rPr>
          <w:rFonts w:ascii="Times New Roman" w:hAnsi="Times New Roman"/>
          <w:color w:val="000000"/>
          <w:sz w:val="24"/>
          <w:szCs w:val="24"/>
          <w:lang w:eastAsia="ru-RU"/>
        </w:rPr>
        <w:t>. – М.: Просвещение, 2008.</w:t>
      </w:r>
      <w:r w:rsidR="007127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</w:t>
      </w:r>
      <w:r w:rsidR="007127C9" w:rsidRPr="007127C9">
        <w:rPr>
          <w:rFonts w:ascii="Times New Roman" w:hAnsi="Times New Roman"/>
          <w:color w:val="000000"/>
          <w:sz w:val="24"/>
          <w:szCs w:val="24"/>
          <w:lang w:eastAsia="ru-RU"/>
        </w:rPr>
        <w:t>http://www.prosv.ru/ebooks/Gurov_Dizain_7-8kl/index.html</w:t>
      </w:r>
    </w:p>
    <w:p w:rsidR="000332C6" w:rsidRPr="00B23219" w:rsidRDefault="000332C6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lang w:eastAsia="ru-RU"/>
        </w:rPr>
      </w:pPr>
    </w:p>
    <w:p w:rsidR="00B65BDD" w:rsidRPr="00E115AF" w:rsidRDefault="00B65BDD" w:rsidP="00B65BD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52" w:lineRule="auto"/>
        <w:ind w:firstLine="36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Ожидаемые результаты обучающегося</w:t>
      </w:r>
      <w:r w:rsidRPr="00E115A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E115AF">
        <w:rPr>
          <w:rFonts w:ascii="Times New Roman" w:hAnsi="Times New Roman"/>
          <w:b/>
          <w:bCs/>
          <w:sz w:val="24"/>
          <w:szCs w:val="24"/>
        </w:rPr>
        <w:t xml:space="preserve"> класса</w:t>
      </w:r>
    </w:p>
    <w:p w:rsidR="008838AD" w:rsidRPr="008838AD" w:rsidRDefault="008838AD" w:rsidP="008838A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изобразительного искусства</w:t>
      </w:r>
      <w:r w:rsidR="00B65BD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="00B65BD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</w:t>
      </w:r>
      <w:r w:rsidRPr="008838A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</w:t>
      </w:r>
      <w:r w:rsidR="00B65BD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ающийся</w:t>
      </w:r>
      <w:proofErr w:type="gramEnd"/>
      <w:r w:rsidRPr="008838A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должен: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знать/понимать: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– основные виды и жанры изобразительных (пластических) искусств;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– основы изобразительной грамоты (цвет, тон, колорит, пропорции, светотень, перспектива, пространство, объем, ритм, композиция);</w:t>
      </w:r>
      <w:proofErr w:type="gramEnd"/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– имена выдающихся представителей русского и зарубежного искусства и их основные произведения;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– названия наиболее крупных художественных музеев России и мира;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– значение изобразительного искусства в художественной культуре;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уметь: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– 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</w:t>
      </w:r>
      <w:proofErr w:type="gramStart"/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сств в тв</w:t>
      </w:r>
      <w:proofErr w:type="gramEnd"/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орческой деятельности;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– анализировать содержание, образный язык произведений разных видов и жанров изобразительного искусства и определять средства художественной выразительности (линия, цвет, тон, объем, светотень, перспектива, композиция);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– ориентироваться в основных явлениях русского и мирового искусства, узнавать изученные произведения;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8838AD" w:rsidRPr="008838AD" w:rsidRDefault="008838AD" w:rsidP="008838AD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– для восприятия и оценки произведений искусства;</w:t>
      </w:r>
    </w:p>
    <w:p w:rsidR="00E115AF" w:rsidRPr="00DF0828" w:rsidRDefault="008838AD" w:rsidP="002C37C8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38AD">
        <w:rPr>
          <w:rFonts w:ascii="Times New Roman" w:hAnsi="Times New Roman"/>
          <w:color w:val="000000"/>
          <w:sz w:val="24"/>
          <w:szCs w:val="24"/>
          <w:lang w:eastAsia="ru-RU"/>
        </w:rPr>
        <w:t>– самостоятельной творческой деятельности в рисунке и живописи (с натуры, по памяти,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интерьера).</w:t>
      </w:r>
    </w:p>
    <w:p w:rsidR="002C37C8" w:rsidRPr="00DF0828" w:rsidRDefault="002C37C8" w:rsidP="002C37C8">
      <w:pPr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360"/>
        <w:jc w:val="both"/>
      </w:pPr>
    </w:p>
    <w:p w:rsidR="00177023" w:rsidRPr="00177023" w:rsidRDefault="00177023" w:rsidP="00177023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77023">
        <w:rPr>
          <w:rFonts w:ascii="Times New Roman" w:hAnsi="Times New Roman"/>
          <w:b/>
          <w:color w:val="000000"/>
          <w:sz w:val="24"/>
          <w:szCs w:val="24"/>
        </w:rPr>
        <w:t>Содержание курса</w:t>
      </w:r>
    </w:p>
    <w:p w:rsidR="00177023" w:rsidRPr="00177023" w:rsidRDefault="00177023" w:rsidP="00177023">
      <w:pPr>
        <w:jc w:val="center"/>
        <w:rPr>
          <w:rFonts w:ascii="Times New Roman" w:hAnsi="Times New Roman"/>
          <w:sz w:val="24"/>
          <w:szCs w:val="24"/>
        </w:rPr>
      </w:pPr>
      <w:r w:rsidRPr="00177023">
        <w:rPr>
          <w:rFonts w:ascii="Times New Roman" w:hAnsi="Times New Roman"/>
          <w:b/>
          <w:sz w:val="24"/>
          <w:szCs w:val="24"/>
        </w:rPr>
        <w:t>««Изобразительное искусство и мир интересов человека»</w:t>
      </w:r>
      <w:r w:rsidRPr="00177023">
        <w:rPr>
          <w:rFonts w:ascii="Times New Roman" w:hAnsi="Times New Roman"/>
          <w:sz w:val="24"/>
          <w:szCs w:val="24"/>
        </w:rPr>
        <w:t xml:space="preserve">          </w:t>
      </w:r>
      <w:r w:rsidRPr="0017702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Pr="00177023">
        <w:rPr>
          <w:rFonts w:ascii="Times New Roman" w:hAnsi="Times New Roman"/>
          <w:sz w:val="24"/>
          <w:szCs w:val="24"/>
        </w:rPr>
        <w:t xml:space="preserve">     </w:t>
      </w:r>
    </w:p>
    <w:tbl>
      <w:tblPr>
        <w:tblW w:w="0" w:type="auto"/>
        <w:tblInd w:w="-10" w:type="dxa"/>
        <w:tblLook w:val="0000" w:firstRow="0" w:lastRow="0" w:firstColumn="0" w:lastColumn="0" w:noHBand="0" w:noVBand="0"/>
      </w:tblPr>
      <w:tblGrid>
        <w:gridCol w:w="801"/>
        <w:gridCol w:w="2534"/>
        <w:gridCol w:w="1075"/>
        <w:gridCol w:w="10811"/>
      </w:tblGrid>
      <w:tr w:rsidR="00177023" w:rsidRPr="00177023" w:rsidTr="00177023">
        <w:trPr>
          <w:trHeight w:val="10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ind w:left="187" w:hanging="18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77023" w:rsidRPr="00177023" w:rsidRDefault="00177023" w:rsidP="0046396C">
            <w:pPr>
              <w:snapToGrid w:val="0"/>
              <w:ind w:left="187" w:hanging="18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023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proofErr w:type="gramStart"/>
            <w:r w:rsidRPr="00177023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77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/п 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0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  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023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023">
              <w:rPr>
                <w:rFonts w:ascii="Times New Roman" w:hAnsi="Times New Roman"/>
                <w:b/>
                <w:bCs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177023" w:rsidRPr="00177023" w:rsidTr="00177023">
        <w:trPr>
          <w:trHeight w:val="245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ind w:left="187" w:hanging="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23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</w:tcPr>
          <w:p w:rsidR="00177023" w:rsidRPr="00177023" w:rsidRDefault="0046396C" w:rsidP="0046396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красоты человека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7023" w:rsidRPr="00177023" w:rsidRDefault="0046396C" w:rsidP="0046396C">
            <w:pPr>
              <w:tabs>
                <w:tab w:val="left" w:pos="285"/>
                <w:tab w:val="center" w:pos="376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3662" w:rsidRDefault="0046396C" w:rsidP="00CA3662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C02B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Знакомство с разнообразным представлением людей разных эпох о красоте человека. </w:t>
            </w:r>
            <w:r w:rsidR="00CA3662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  <w:r w:rsidR="00CA3662">
              <w:rPr>
                <w:rFonts w:ascii="Times New Roman" w:hAnsi="Times New Roman"/>
                <w:lang w:eastAsia="ru-RU"/>
              </w:rPr>
              <w:t xml:space="preserve">анровая система в изобразительном искусстве и ее значение для анализа развития истории искусств,  роль и история тематической картины в изобразительном искусстве и ее жанровых видах. Процесс  работы художника над картиной,  роль эскизов </w:t>
            </w:r>
          </w:p>
          <w:p w:rsidR="0046396C" w:rsidRPr="00C02B31" w:rsidRDefault="00CA3662" w:rsidP="00CA366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 этюдов.</w:t>
            </w:r>
          </w:p>
          <w:p w:rsidR="00177023" w:rsidRPr="00C02B31" w:rsidRDefault="00177023" w:rsidP="00177023">
            <w:pPr>
              <w:tabs>
                <w:tab w:val="left" w:pos="2475"/>
              </w:tabs>
              <w:autoSpaceDE w:val="0"/>
              <w:spacing w:line="240" w:lineRule="auto"/>
              <w:jc w:val="both"/>
              <w:rPr>
                <w:rFonts w:ascii="Times New Roman" w:eastAsia="FreeSetC" w:hAnsi="Times New Roman"/>
                <w:sz w:val="24"/>
                <w:szCs w:val="24"/>
              </w:rPr>
            </w:pPr>
          </w:p>
        </w:tc>
      </w:tr>
      <w:tr w:rsidR="00177023" w:rsidRPr="00177023" w:rsidTr="00177023">
        <w:trPr>
          <w:trHeight w:val="2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2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7023" w:rsidRPr="00177023" w:rsidRDefault="0046396C" w:rsidP="0046396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Ценности повседневной жизни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7023" w:rsidRPr="004E4A81" w:rsidRDefault="00CA3662" w:rsidP="004E4A8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4A81">
              <w:rPr>
                <w:rFonts w:ascii="Times New Roman" w:hAnsi="Times New Roman"/>
                <w:sz w:val="24"/>
                <w:szCs w:val="24"/>
                <w:lang w:eastAsia="ru-RU"/>
              </w:rPr>
              <w:t>Поэтическая</w:t>
            </w:r>
            <w:proofErr w:type="gramEnd"/>
            <w:r w:rsidRPr="004E4A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красоте повседневности</w:t>
            </w:r>
            <w:r w:rsidR="004E4A81" w:rsidRPr="004E4A8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4E4A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E4A81" w:rsidRPr="004E4A8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4E4A81">
              <w:rPr>
                <w:rFonts w:ascii="Times New Roman" w:hAnsi="Times New Roman"/>
                <w:sz w:val="24"/>
                <w:szCs w:val="24"/>
                <w:lang w:eastAsia="ru-RU"/>
              </w:rPr>
              <w:t>ол</w:t>
            </w:r>
            <w:r w:rsidR="004E4A81" w:rsidRPr="004E4A81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4E4A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искусства в жизни человека</w:t>
            </w:r>
            <w:r w:rsidR="004E4A81" w:rsidRPr="004E4A81">
              <w:rPr>
                <w:rFonts w:ascii="Times New Roman" w:hAnsi="Times New Roman"/>
                <w:sz w:val="24"/>
                <w:szCs w:val="24"/>
                <w:lang w:eastAsia="ru-RU"/>
              </w:rPr>
              <w:t>. Р</w:t>
            </w:r>
            <w:r w:rsidRPr="004E4A81">
              <w:rPr>
                <w:rFonts w:ascii="Times New Roman" w:hAnsi="Times New Roman"/>
                <w:sz w:val="24"/>
                <w:szCs w:val="24"/>
              </w:rPr>
              <w:t>оли художественных образов в понимании вечных тем жизни</w:t>
            </w:r>
            <w:r w:rsidR="004E4A81" w:rsidRPr="004E4A8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6396C" w:rsidRPr="004E4A81">
              <w:rPr>
                <w:rFonts w:ascii="Times New Roman" w:hAnsi="Times New Roman"/>
                <w:sz w:val="24"/>
                <w:szCs w:val="24"/>
              </w:rPr>
              <w:t>Роль сюжета в решении образа</w:t>
            </w:r>
            <w:r w:rsidR="004E4A81" w:rsidRPr="004E4A81">
              <w:rPr>
                <w:rFonts w:ascii="Times New Roman" w:hAnsi="Times New Roman"/>
                <w:sz w:val="24"/>
                <w:szCs w:val="24"/>
              </w:rPr>
              <w:t xml:space="preserve">. Ознакомление с выдающимися скульпторами (Мирон, </w:t>
            </w:r>
            <w:proofErr w:type="spellStart"/>
            <w:r w:rsidR="004E4A81" w:rsidRPr="004E4A81">
              <w:rPr>
                <w:rFonts w:ascii="Times New Roman" w:hAnsi="Times New Roman"/>
                <w:sz w:val="24"/>
                <w:szCs w:val="24"/>
              </w:rPr>
              <w:t>Лисипп</w:t>
            </w:r>
            <w:proofErr w:type="spellEnd"/>
            <w:r w:rsidR="004E4A81" w:rsidRPr="004E4A81">
              <w:rPr>
                <w:rFonts w:ascii="Times New Roman" w:hAnsi="Times New Roman"/>
                <w:sz w:val="24"/>
                <w:szCs w:val="24"/>
              </w:rPr>
              <w:t>, Микеланджело, Роден, Мухина)</w:t>
            </w:r>
          </w:p>
        </w:tc>
      </w:tr>
      <w:tr w:rsidR="00177023" w:rsidRPr="00177023" w:rsidTr="00177023">
        <w:trPr>
          <w:trHeight w:val="2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2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7023" w:rsidRPr="00177023" w:rsidRDefault="0046396C" w:rsidP="0046396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Великие темы жизни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23">
              <w:rPr>
                <w:rFonts w:ascii="Times New Roman" w:hAnsi="Times New Roman"/>
                <w:sz w:val="24"/>
                <w:szCs w:val="24"/>
              </w:rPr>
              <w:t>1</w:t>
            </w:r>
            <w:r w:rsidR="004639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7023" w:rsidRPr="004E4A81" w:rsidRDefault="004E4A81" w:rsidP="004E4A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E4A81">
              <w:rPr>
                <w:rFonts w:ascii="Times New Roman" w:hAnsi="Times New Roman"/>
                <w:sz w:val="24"/>
                <w:szCs w:val="24"/>
              </w:rPr>
              <w:t>Монументальная живопись (фреска, мозаика, панно). Творчество художников бытового и исторического жанров (Репин, Суриков, Брюллов). Русская иконопись. Творчество выдающихся живописцев XX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7023" w:rsidRPr="00177023" w:rsidTr="00177023">
        <w:trPr>
          <w:trHeight w:val="2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7023" w:rsidRPr="00177023" w:rsidRDefault="0046396C" w:rsidP="004639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борьбы за общественный идеал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7023" w:rsidRPr="004E4A81" w:rsidRDefault="004E4A81" w:rsidP="004E4A8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A81">
              <w:rPr>
                <w:rFonts w:ascii="Times New Roman" w:hAnsi="Times New Roman"/>
                <w:sz w:val="24"/>
                <w:szCs w:val="24"/>
              </w:rPr>
              <w:t>Представление о работе художника в различных отраслях производства. Связь искусства с жизнью; взаимопроникновение; взаимодействие; отражение истории человечества в искусстве.</w:t>
            </w:r>
            <w:r w:rsidRPr="004E4A81">
              <w:rPr>
                <w:rFonts w:ascii="Times New Roman" w:hAnsi="Times New Roman"/>
                <w:bCs/>
                <w:sz w:val="24"/>
                <w:szCs w:val="24"/>
              </w:rPr>
              <w:t xml:space="preserve"> З</w:t>
            </w:r>
            <w:r w:rsidR="00177023" w:rsidRPr="004E4A81">
              <w:rPr>
                <w:rFonts w:ascii="Times New Roman" w:hAnsi="Times New Roman"/>
                <w:bCs/>
                <w:sz w:val="24"/>
                <w:szCs w:val="24"/>
              </w:rPr>
              <w:t>акрепление практических навыков изобразительной деятельности при создании творческих работ.</w:t>
            </w:r>
          </w:p>
        </w:tc>
      </w:tr>
      <w:tr w:rsidR="00177023" w:rsidRPr="00177023" w:rsidTr="00177023">
        <w:trPr>
          <w:trHeight w:val="283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77023">
              <w:rPr>
                <w:rFonts w:ascii="Times New Roman" w:hAnsi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7023" w:rsidRPr="00177023" w:rsidRDefault="00177023" w:rsidP="0046396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023">
              <w:rPr>
                <w:rFonts w:ascii="Times New Roman" w:hAnsi="Times New Roman"/>
                <w:sz w:val="24"/>
                <w:szCs w:val="24"/>
              </w:rPr>
              <w:t>35час.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7023" w:rsidRPr="00177023" w:rsidRDefault="00177023" w:rsidP="0046396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5AF" w:rsidRDefault="00E115AF" w:rsidP="00177023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3B7C44" w:rsidRDefault="003B7C44" w:rsidP="009A0D2B">
      <w:pPr>
        <w:jc w:val="center"/>
        <w:rPr>
          <w:rFonts w:ascii="TimesNewRoman,Bold" w:eastAsiaTheme="minorHAnsi" w:hAnsi="TimesNewRoman,Bold" w:cs="TimesNewRoman,Bold"/>
          <w:b/>
          <w:bCs/>
          <w:sz w:val="20"/>
          <w:szCs w:val="20"/>
        </w:rPr>
      </w:pPr>
    </w:p>
    <w:p w:rsidR="009A0D2B" w:rsidRPr="002C37C8" w:rsidRDefault="009A0D2B" w:rsidP="009A0D2B">
      <w:pPr>
        <w:jc w:val="center"/>
        <w:rPr>
          <w:rFonts w:ascii="TimesNewRoman,Bold" w:eastAsiaTheme="minorHAnsi" w:hAnsi="TimesNewRoman,Bold" w:cs="TimesNewRoman,Bold"/>
          <w:b/>
          <w:bCs/>
          <w:sz w:val="20"/>
          <w:szCs w:val="20"/>
        </w:rPr>
      </w:pPr>
      <w:r w:rsidRPr="002C37C8">
        <w:rPr>
          <w:rFonts w:ascii="TimesNewRoman,Bold" w:eastAsiaTheme="minorHAnsi" w:hAnsi="TimesNewRoman,Bold" w:cs="TimesNewRoman,Bold"/>
          <w:b/>
          <w:bCs/>
          <w:sz w:val="20"/>
          <w:szCs w:val="20"/>
        </w:rPr>
        <w:lastRenderedPageBreak/>
        <w:t>Нормы оценки знаний и умений по изобразительному искусству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623"/>
        <w:gridCol w:w="6252"/>
        <w:gridCol w:w="8336"/>
      </w:tblGrid>
      <w:tr w:rsidR="009A0D2B" w:rsidRPr="002C37C8" w:rsidTr="009A0D2B">
        <w:trPr>
          <w:cantSplit/>
          <w:trHeight w:val="1134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0D2B" w:rsidRPr="002C37C8" w:rsidRDefault="009A0D2B">
            <w:pPr>
              <w:spacing w:after="0" w:line="240" w:lineRule="auto"/>
              <w:ind w:left="5" w:right="113" w:firstLine="108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C37C8">
              <w:rPr>
                <w:rFonts w:ascii="Times New Roman" w:hAnsi="Times New Roman"/>
                <w:b/>
                <w:i/>
                <w:sz w:val="20"/>
                <w:szCs w:val="20"/>
              </w:rPr>
              <w:t>Оценка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2B" w:rsidRPr="002C37C8" w:rsidRDefault="009A0D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C37C8">
              <w:rPr>
                <w:rFonts w:ascii="Times New Roman" w:hAnsi="Times New Roman"/>
                <w:b/>
                <w:i/>
                <w:sz w:val="20"/>
                <w:szCs w:val="20"/>
              </w:rPr>
              <w:t>Устный ответ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37C8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2C37C8">
              <w:rPr>
                <w:rFonts w:ascii="Times New Roman" w:hAnsi="Times New Roman"/>
                <w:b/>
                <w:i/>
                <w:sz w:val="20"/>
                <w:szCs w:val="20"/>
              </w:rPr>
              <w:t>(опыт художественно-творческой деятельности)</w:t>
            </w:r>
          </w:p>
        </w:tc>
      </w:tr>
      <w:tr w:rsidR="009A0D2B" w:rsidRPr="002C37C8" w:rsidTr="009A0D2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2B" w:rsidRPr="002C37C8" w:rsidRDefault="009A0D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37C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37C8"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proofErr w:type="gramEnd"/>
            <w:r w:rsidRPr="002C37C8">
              <w:rPr>
                <w:rFonts w:ascii="Times New Roman" w:hAnsi="Times New Roman"/>
                <w:sz w:val="20"/>
                <w:szCs w:val="20"/>
              </w:rPr>
              <w:t xml:space="preserve"> знает и понимает: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основные виды и жанры изобразительных (пластических) искусств;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37C8">
              <w:rPr>
                <w:rFonts w:ascii="Times New Roman" w:hAnsi="Times New Roman"/>
                <w:sz w:val="20"/>
                <w:szCs w:val="20"/>
              </w:rPr>
              <w:t>- основы изобразительной грамотности (цвет, тон, колорит, пропорции, светотень, перспектива, пространство, объем, ритм, композиция);</w:t>
            </w:r>
            <w:proofErr w:type="gramEnd"/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выдающихся представителей русского и зарубежного искусства и их основные произведения;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наиболее крупные художественные музеи России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и мира;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значение изобразительного искусства и художественной культуры и его роль в синтетических видах творчества.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Обучающийся умеет: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</w:t>
            </w:r>
            <w:proofErr w:type="gramStart"/>
            <w:r w:rsidRPr="002C37C8">
              <w:rPr>
                <w:rFonts w:ascii="Times New Roman" w:hAnsi="Times New Roman"/>
                <w:sz w:val="20"/>
                <w:szCs w:val="20"/>
              </w:rPr>
              <w:t>сств в тв</w:t>
            </w:r>
            <w:proofErr w:type="gramEnd"/>
            <w:r w:rsidRPr="002C37C8">
              <w:rPr>
                <w:rFonts w:ascii="Times New Roman" w:hAnsi="Times New Roman"/>
                <w:sz w:val="20"/>
                <w:szCs w:val="20"/>
              </w:rPr>
              <w:t>орческой деятельности;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объём, светотень, перспектива, композиция);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ориентироваться в основных явлениях русского и мирового искусства, узнавать изученные произведения;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 xml:space="preserve">- использовать приобретенные знания и умения в практической деятельности </w:t>
            </w:r>
            <w:proofErr w:type="gramStart"/>
            <w:r w:rsidRPr="002C37C8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2C37C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восприятия и оценки произведений искусства;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самостоятельной творческой деятельности в рисунке и живописи (с натуры, по памяти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самоопределение в видах и формах худ</w:t>
            </w:r>
            <w:proofErr w:type="gramStart"/>
            <w:r w:rsidRPr="002C37C8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C3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C37C8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2C37C8">
              <w:rPr>
                <w:rFonts w:ascii="Times New Roman" w:hAnsi="Times New Roman"/>
                <w:sz w:val="20"/>
                <w:szCs w:val="20"/>
              </w:rPr>
              <w:t>ворчества, умении импровизировать.</w:t>
            </w:r>
          </w:p>
        </w:tc>
      </w:tr>
      <w:tr w:rsidR="009A0D2B" w:rsidRPr="002C37C8" w:rsidTr="009A0D2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2B" w:rsidRPr="002C37C8" w:rsidRDefault="009A0D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37C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 xml:space="preserve">Предъявляются такие же требования, как и к ответу на «отлично», но при ответе допущены незначительные ошибки или в нем не достаточно полно раскрыты существенные аспекты художественной культуры как неотъемлемой части культуры духовной, то есть культуры </w:t>
            </w:r>
            <w:proofErr w:type="spellStart"/>
            <w:r w:rsidRPr="002C37C8">
              <w:rPr>
                <w:rFonts w:ascii="Times New Roman" w:hAnsi="Times New Roman"/>
                <w:sz w:val="20"/>
                <w:szCs w:val="20"/>
              </w:rPr>
              <w:t>мироотношений</w:t>
            </w:r>
            <w:proofErr w:type="spellEnd"/>
            <w:r w:rsidRPr="002C37C8">
              <w:rPr>
                <w:rFonts w:ascii="Times New Roman" w:hAnsi="Times New Roman"/>
                <w:sz w:val="20"/>
                <w:szCs w:val="20"/>
              </w:rPr>
              <w:t>, выработанных поколениями.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Предъявляются такие же требования, как и к работе, выполненной на «отлично», но при выполнении художественно-творческой работы учащийся допускает незначительные ошибки в овладении практическими навыками средств художественной выразительности.</w:t>
            </w:r>
          </w:p>
        </w:tc>
      </w:tr>
      <w:tr w:rsidR="009A0D2B" w:rsidRPr="002C37C8" w:rsidTr="009A0D2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2B" w:rsidRPr="002C37C8" w:rsidRDefault="009A0D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37C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37C8"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proofErr w:type="gramEnd"/>
            <w:r w:rsidRPr="002C37C8">
              <w:rPr>
                <w:rFonts w:ascii="Times New Roman" w:hAnsi="Times New Roman"/>
                <w:sz w:val="20"/>
                <w:szCs w:val="20"/>
              </w:rPr>
              <w:t xml:space="preserve"> демонстрирует общие представления: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о пластических и сценических видах искусства;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 xml:space="preserve">- различных </w:t>
            </w:r>
            <w:proofErr w:type="gramStart"/>
            <w:r w:rsidRPr="002C37C8">
              <w:rPr>
                <w:rFonts w:ascii="Times New Roman" w:hAnsi="Times New Roman"/>
                <w:sz w:val="20"/>
                <w:szCs w:val="20"/>
              </w:rPr>
              <w:t>жанрах</w:t>
            </w:r>
            <w:proofErr w:type="gramEnd"/>
            <w:r w:rsidRPr="002C37C8">
              <w:rPr>
                <w:rFonts w:ascii="Times New Roman" w:hAnsi="Times New Roman"/>
                <w:sz w:val="20"/>
                <w:szCs w:val="20"/>
              </w:rPr>
              <w:t xml:space="preserve"> и видах изобразительного искусства;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в понимании особенностей образного языка разных видов искусства и их социальной роли, т. е. значение в жизни человека и общества;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допускает неточности в использовании художественных терминов и понятий.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Обучающийся: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допускает неточности в анализе работ своих товарищей;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не владеет в полном объеме навыками создания художественно-декоративных объектов предметной среды, объединенной единой стилистикой (предметы быта, мебель, одежда, детали интерьера определенной эпохи);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не всегда умело пользуется языком художественного и декоративно-прикладного искусства;</w:t>
            </w:r>
          </w:p>
          <w:p w:rsidR="009A0D2B" w:rsidRPr="002C37C8" w:rsidRDefault="009A0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37C8">
              <w:rPr>
                <w:rFonts w:ascii="Times New Roman" w:hAnsi="Times New Roman"/>
                <w:sz w:val="20"/>
                <w:szCs w:val="20"/>
              </w:rPr>
              <w:t>- не в полной мере владеет навыками соотнесения собственных переживаний с контекстами художественной культуры.</w:t>
            </w:r>
          </w:p>
        </w:tc>
      </w:tr>
    </w:tbl>
    <w:p w:rsidR="009A0D2B" w:rsidRPr="002C37C8" w:rsidRDefault="009A0D2B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9A0D2B" w:rsidRPr="00DF0828" w:rsidRDefault="009A0D2B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2C37C8" w:rsidRPr="00DF0828" w:rsidRDefault="002C37C8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2C37C8" w:rsidRPr="00DF0828" w:rsidRDefault="002C37C8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2C37C8" w:rsidRPr="00DF0828" w:rsidRDefault="002C37C8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2C37C8" w:rsidRPr="00DF0828" w:rsidRDefault="002C37C8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2C37C8" w:rsidRPr="00DF0828" w:rsidRDefault="002C37C8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3B7C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7C44" w:rsidRDefault="003B7C44" w:rsidP="003B7C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7C44" w:rsidRDefault="003B7C44" w:rsidP="003B7C4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7 класс</w:t>
      </w:r>
    </w:p>
    <w:p w:rsidR="002C37C8" w:rsidRPr="00DF0828" w:rsidRDefault="002C37C8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426"/>
        <w:gridCol w:w="282"/>
        <w:gridCol w:w="426"/>
        <w:gridCol w:w="1134"/>
        <w:gridCol w:w="426"/>
        <w:gridCol w:w="1736"/>
        <w:gridCol w:w="426"/>
        <w:gridCol w:w="1600"/>
        <w:gridCol w:w="426"/>
        <w:gridCol w:w="1549"/>
        <w:gridCol w:w="357"/>
        <w:gridCol w:w="426"/>
        <w:gridCol w:w="1060"/>
        <w:gridCol w:w="426"/>
        <w:gridCol w:w="498"/>
        <w:gridCol w:w="426"/>
        <w:gridCol w:w="360"/>
        <w:gridCol w:w="65"/>
        <w:gridCol w:w="361"/>
      </w:tblGrid>
      <w:tr w:rsidR="00DF0828" w:rsidTr="00DF0828">
        <w:trPr>
          <w:gridAfter w:val="2"/>
          <w:wAfter w:w="426" w:type="dxa"/>
          <w:trHeight w:val="450"/>
        </w:trPr>
        <w:tc>
          <w:tcPr>
            <w:tcW w:w="237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Требования к уровню подготовки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9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контроля, измерители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дополнительного содержания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(компонент НРК)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DF0828" w:rsidTr="00DF0828">
        <w:trPr>
          <w:gridAfter w:val="2"/>
          <w:wAfter w:w="426" w:type="dxa"/>
          <w:trHeight w:val="420"/>
        </w:trPr>
        <w:tc>
          <w:tcPr>
            <w:tcW w:w="237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DF0828" w:rsidTr="00430A9A">
        <w:trPr>
          <w:gridAfter w:val="1"/>
          <w:wAfter w:w="361" w:type="dxa"/>
          <w:trHeight w:val="457"/>
        </w:trPr>
        <w:tc>
          <w:tcPr>
            <w:tcW w:w="14425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tabs>
                <w:tab w:val="left" w:pos="48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Понимание красоты человека</w:t>
            </w:r>
            <w:r>
              <w:rPr>
                <w:rFonts w:ascii="Times New Roman" w:hAnsi="Times New Roman" w:cs="Times New Roman"/>
                <w:b/>
              </w:rPr>
              <w:t xml:space="preserve"> (8 часов)</w:t>
            </w:r>
          </w:p>
        </w:tc>
      </w:tr>
      <w:tr w:rsidR="00DF0828" w:rsidTr="00DF0828">
        <w:trPr>
          <w:gridAfter w:val="2"/>
          <w:wAfter w:w="426" w:type="dxa"/>
        </w:trPr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Изображение фигуры человека и образ человека в истории искусств</w:t>
            </w: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0828" w:rsidRDefault="00DF082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Формирование нравственно-эстетической отзывчивости на прекрасное и безобразное в жизни и искусстве </w:t>
            </w:r>
            <w:proofErr w:type="gramEnd"/>
          </w:p>
          <w:p w:rsidR="00DF0828" w:rsidRDefault="00DF0828">
            <w:pPr>
              <w:pStyle w:val="a5"/>
            </w:pP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жанровой системе в изобразительном искусстве и ее значении для анализа развития истории искусств;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роли и истории тематической картины в изобразительном искусстве и ее жанровых видах;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</w:rPr>
              <w:t>процессе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работы художника над картиной, о роли эскизов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этюдов.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изображать пропорции человека с натуры и по представлению;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владеть материалами живописи, графики, лепки в соответствии с программными требованиями</w:t>
            </w: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древних людей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художников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430A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8314A">
              <w:rPr>
                <w:rFonts w:ascii="Times New Roman" w:hAnsi="Times New Roman" w:cs="Times New Roman"/>
                <w:lang w:val="tt-RU"/>
              </w:rPr>
              <w:t>5</w:t>
            </w:r>
            <w:r w:rsidR="00DF08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F0828" w:rsidTr="00DF0828">
        <w:trPr>
          <w:gridAfter w:val="2"/>
          <w:wAfter w:w="426" w:type="dxa"/>
        </w:trPr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Пропорции и строение фигуры человека. Схем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а-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построение головы человека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материала, повторение и </w:t>
            </w:r>
            <w:proofErr w:type="spellStart"/>
            <w:r>
              <w:rPr>
                <w:rFonts w:ascii="Times New Roman" w:hAnsi="Times New Roman" w:cs="Times New Roman"/>
              </w:rPr>
              <w:t>закре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пление</w:t>
            </w:r>
            <w:proofErr w:type="spellEnd"/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Зарисовки схем фигуры человека в движении</w:t>
            </w: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430A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14A">
              <w:rPr>
                <w:rFonts w:ascii="Times New Roman" w:hAnsi="Times New Roman" w:cs="Times New Roman"/>
                <w:lang w:val="tt-RU"/>
              </w:rPr>
              <w:t>2</w:t>
            </w:r>
            <w:r w:rsidR="00DF08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F0828" w:rsidTr="00DF0828">
        <w:trPr>
          <w:gridAfter w:val="2"/>
          <w:wAfter w:w="426" w:type="dxa"/>
        </w:trPr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Пропорции и строение фигуры человека. Схема-построение фигуры человека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  <w:r w:rsidR="00DF08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F0828" w:rsidTr="00DF0828">
        <w:trPr>
          <w:gridAfter w:val="2"/>
          <w:wAfter w:w="426" w:type="dxa"/>
        </w:trPr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Наброски фигуры человека с натуры (фигура мальчика)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материала, повторение и </w:t>
            </w:r>
            <w:proofErr w:type="spellStart"/>
            <w:r>
              <w:rPr>
                <w:rFonts w:ascii="Times New Roman" w:hAnsi="Times New Roman" w:cs="Times New Roman"/>
              </w:rPr>
              <w:t>закре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пление</w:t>
            </w:r>
            <w:proofErr w:type="spellEnd"/>
          </w:p>
          <w:p w:rsidR="00DF0828" w:rsidRDefault="00DF082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понимания общественного назначения искусства как средства отражения познания окружающего мира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Наброски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натуры фигуры ученика</w:t>
            </w: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.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  <w:r w:rsidR="00DF08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rPr>
          <w:gridAfter w:val="2"/>
          <w:wAfter w:w="426" w:type="dxa"/>
        </w:trPr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Наброски фигуры человека с натуры (фигура девочки)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P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430A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8314A">
              <w:rPr>
                <w:rFonts w:ascii="Times New Roman" w:hAnsi="Times New Roman" w:cs="Times New Roman"/>
                <w:lang w:val="tt-RU"/>
              </w:rPr>
              <w:t>3</w:t>
            </w:r>
            <w:r w:rsidR="00DF08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rPr>
          <w:gridAfter w:val="2"/>
          <w:wAfter w:w="426" w:type="dxa"/>
        </w:trPr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Понимание красоты человека в европейском искусстве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понятий: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пропорции фигуры человека;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строение фигуры человека;</w:t>
            </w:r>
          </w:p>
          <w:p w:rsidR="00DF0828" w:rsidRDefault="00DF0828">
            <w:pPr>
              <w:pStyle w:val="a5"/>
            </w:pPr>
            <w:r>
              <w:rPr>
                <w:sz w:val="22"/>
                <w:szCs w:val="22"/>
              </w:rPr>
              <w:t>– красота движения фигуры человека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Портреты литературных героев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художников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  <w:r w:rsidR="00DF0828">
              <w:rPr>
                <w:rFonts w:ascii="Times New Roman" w:hAnsi="Times New Roman" w:cs="Times New Roman"/>
              </w:rPr>
              <w:t>.10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rPr>
          <w:gridAfter w:val="2"/>
          <w:wAfter w:w="426" w:type="dxa"/>
        </w:trPr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Понимание красоты человека в русском искусстве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P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17</w:t>
            </w:r>
            <w:r w:rsidR="00DF08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rPr>
          <w:gridAfter w:val="2"/>
          <w:wAfter w:w="426" w:type="dxa"/>
        </w:trPr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pStyle w:val="a5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Обобщение темы четверти</w:t>
            </w:r>
          </w:p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 и обсуждение рисунков обучаю-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щихся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художников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430A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8314A">
              <w:rPr>
                <w:rFonts w:ascii="Times New Roman" w:hAnsi="Times New Roman" w:cs="Times New Roman"/>
                <w:lang w:val="tt-RU"/>
              </w:rPr>
              <w:t>4</w:t>
            </w:r>
            <w:r w:rsidR="00DF08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rPr>
          <w:trHeight w:val="546"/>
        </w:trPr>
        <w:tc>
          <w:tcPr>
            <w:tcW w:w="14786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Ценности повседневной жизни</w:t>
            </w:r>
            <w:r>
              <w:rPr>
                <w:rFonts w:ascii="Times New Roman" w:hAnsi="Times New Roman" w:cs="Times New Roman"/>
                <w:b/>
              </w:rPr>
              <w:t xml:space="preserve">  (7 часов)</w:t>
            </w:r>
          </w:p>
          <w:p w:rsidR="00430A9A" w:rsidRDefault="00430A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  <w:p w:rsidR="00430A9A" w:rsidRPr="00430A9A" w:rsidRDefault="00430A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Поэзия повседневной жизни в искусстве разных народов</w:t>
            </w:r>
          </w:p>
          <w:p w:rsidR="00DF0828" w:rsidRDefault="00DF0828">
            <w:pPr>
              <w:pStyle w:val="a5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работой скульптора</w:t>
            </w:r>
          </w:p>
          <w:p w:rsidR="00DF0828" w:rsidRDefault="00DF082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композиции, особенностях построения произведения искусства;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роли формата;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выразительном </w:t>
            </w:r>
            <w:proofErr w:type="gramStart"/>
            <w:r>
              <w:rPr>
                <w:rFonts w:ascii="Times New Roman" w:hAnsi="Times New Roman" w:cs="Times New Roman"/>
              </w:rPr>
              <w:t>значении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размера произведения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Композиции сюжетов из истории Древней Греции или Древнего Рима. Беседа «Бытовой жанр в искусстве передвижников и импрессионистов»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художников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Pr="00430A9A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31.10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Тематическая картина. Бытовой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исторический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жанры</w:t>
            </w:r>
          </w:p>
          <w:p w:rsidR="00DF0828" w:rsidRDefault="00DF0828">
            <w:pPr>
              <w:pStyle w:val="a5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Ознакомление с выдающимися скульпторами (Мирон, </w:t>
            </w:r>
            <w:proofErr w:type="spellStart"/>
            <w:r>
              <w:rPr>
                <w:rFonts w:ascii="Times New Roman" w:hAnsi="Times New Roman" w:cs="Times New Roman"/>
              </w:rPr>
              <w:t>Лисипп</w:t>
            </w:r>
            <w:proofErr w:type="spellEnd"/>
            <w:r>
              <w:rPr>
                <w:rFonts w:ascii="Times New Roman" w:hAnsi="Times New Roman" w:cs="Times New Roman"/>
              </w:rPr>
              <w:t>, Микеланджело, Роден, Мухина)</w:t>
            </w:r>
          </w:p>
          <w:p w:rsidR="00DF0828" w:rsidRDefault="00DF0828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поэтической красоте повседневности;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роли искусства в жизни человека;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роли художественных образов в понимании вечных тем жизни.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Развивать </w:t>
            </w:r>
            <w:r>
              <w:rPr>
                <w:rFonts w:ascii="Times New Roman" w:hAnsi="Times New Roman" w:cs="Times New Roman"/>
              </w:rPr>
              <w:t>навыки наблюдательности, способности образного видения.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строить тематические композиции;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осуществлять поиски и способы выражения выбранной темы</w:t>
            </w: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Композиция по теме «Завтрак» или «На уроке»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художников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430A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14A">
              <w:rPr>
                <w:rFonts w:ascii="Times New Roman" w:hAnsi="Times New Roman" w:cs="Times New Roman"/>
                <w:lang w:val="tt-RU"/>
              </w:rPr>
              <w:t>4</w:t>
            </w:r>
            <w:r w:rsidR="00DF08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Сюжет и содержание в картине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материала, повторение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сюжетной композицией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  <w:r w:rsidR="00DF08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Сюжет и содержание в картине (выполнение эскиза)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P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Pr="00C56812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28.11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 w:rsidP="00F37CC7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bCs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Жизнь каждого </w:t>
            </w:r>
            <w:r>
              <w:rPr>
                <w:bCs/>
              </w:rPr>
              <w:t>дня – большая тема в искусстве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материала, повторение</w:t>
            </w: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представлением о ценностях жизни в изобразительном искусстве разных народов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 по теме «Продавец цветов»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художников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C568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8314A">
              <w:rPr>
                <w:rFonts w:ascii="Times New Roman" w:hAnsi="Times New Roman" w:cs="Times New Roman"/>
                <w:lang w:val="tt-RU"/>
              </w:rPr>
              <w:t>5</w:t>
            </w:r>
            <w:r w:rsidR="00DF08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Жизнь в моем городе в прошлые века</w:t>
            </w:r>
          </w:p>
          <w:p w:rsidR="00DF0828" w:rsidRDefault="00DF082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процессом работы над сюжетной композицией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Композиция «Жизнь людей в прошлом»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C568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14A">
              <w:rPr>
                <w:rFonts w:ascii="Times New Roman" w:hAnsi="Times New Roman" w:cs="Times New Roman"/>
                <w:lang w:val="tt-RU"/>
              </w:rPr>
              <w:t>2</w:t>
            </w:r>
            <w:r w:rsidR="00DF08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Праздник и карнавал (тема праздника в бытовом жанре)</w:t>
            </w:r>
          </w:p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Коллективные работы на тему любого праздника (техника коллажа)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  <w:r w:rsidR="00DF08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rPr>
          <w:trHeight w:val="546"/>
        </w:trPr>
        <w:tc>
          <w:tcPr>
            <w:tcW w:w="14786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Великие темы жизни</w:t>
            </w:r>
            <w:r>
              <w:rPr>
                <w:rFonts w:ascii="Times New Roman" w:hAnsi="Times New Roman" w:cs="Times New Roman"/>
                <w:b/>
              </w:rPr>
              <w:t xml:space="preserve"> (11 часов)</w:t>
            </w: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Исторические темы и мифологические темы в искусстве разных эпох</w:t>
            </w:r>
          </w:p>
          <w:p w:rsidR="00DF0828" w:rsidRDefault="00DF0828">
            <w:pPr>
              <w:pStyle w:val="a5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монументальной живописью (фреска, мозаика, панно)</w:t>
            </w:r>
          </w:p>
          <w:p w:rsidR="00DF0828" w:rsidRDefault="00DF082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роли искусства в создании памятников, посвященных историческим событиям;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роли конструктивного изобразительного и декоративного начал в живописи, графике, скульптуре;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поэтическом претворении реальности во всех жанрах изобразительного искусства.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чутко, активно и эмоционально воспринимать реальность;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соотносить собственные переживания с содержанием произведений изобразительного искусства, сравнивать произведения, делать выводы</w:t>
            </w: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о развитии навыков восприятия произведений изобразительного искусства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Pr="00C56812" w:rsidRDefault="0088314A" w:rsidP="00C5681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26.12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Тематическая картина в русском искусстве XIX века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материала, 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закрепление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</w:rPr>
              <w:t>Ознакомление с истори</w:t>
            </w:r>
            <w:r>
              <w:t>ческими батальными жанрами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Композиционные, поисковые эскизы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  <w:r w:rsidR="00DF08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Процесс работы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над тематической картиной. Творчество Репина, Сурикова</w:t>
            </w:r>
          </w:p>
          <w:p w:rsidR="00DF0828" w:rsidRDefault="00DF0828">
            <w:pPr>
              <w:pStyle w:val="a5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материала, 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закрепление</w:t>
            </w: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творчеством художников бытового и исторического жанров (Репин, Суриков, Брюллов)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выбранной исторической композиции</w:t>
            </w: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C568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8314A">
              <w:rPr>
                <w:rFonts w:ascii="Times New Roman" w:hAnsi="Times New Roman" w:cs="Times New Roman"/>
                <w:lang w:val="tt-RU"/>
              </w:rPr>
              <w:t>3</w:t>
            </w:r>
            <w:r w:rsidR="00DF08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Процесс работы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над тематической картиной. Творчество К.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Брюлова</w:t>
            </w:r>
            <w:proofErr w:type="spellEnd"/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Pr="00C56812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30.01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Библейские темы </w:t>
            </w:r>
          </w:p>
          <w:p w:rsidR="00DF0828" w:rsidRDefault="00DF0828">
            <w:pPr>
              <w:pStyle w:val="a5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изобразительном искусстве. Библейские иллюстрации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8314A" w:rsidRPr="0088314A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материала, повторение и обобщение</w:t>
            </w: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Ознакомление с русской иконописью,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композици-ями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на библейские темы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Композиции на библейские темы</w:t>
            </w: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Коран </w:t>
            </w:r>
            <w:proofErr w:type="gramStart"/>
            <w:r>
              <w:rPr>
                <w:rFonts w:ascii="Times New Roman" w:hAnsi="Times New Roman" w:cs="Times New Roman"/>
              </w:rPr>
              <w:t>-с</w:t>
            </w:r>
            <w:proofErr w:type="gramEnd"/>
            <w:r>
              <w:rPr>
                <w:rFonts w:ascii="Times New Roman" w:hAnsi="Times New Roman" w:cs="Times New Roman"/>
              </w:rPr>
              <w:t>вященная книга мусульман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883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06</w:t>
            </w:r>
            <w:r w:rsidR="00DF08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Библейские темы </w:t>
            </w:r>
          </w:p>
          <w:p w:rsidR="00DF0828" w:rsidRDefault="00DF082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изобразительном искусстве. ДПИ мусульман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C568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8314A">
              <w:rPr>
                <w:rFonts w:ascii="Times New Roman" w:hAnsi="Times New Roman" w:cs="Times New Roman"/>
                <w:lang w:val="tt-RU"/>
              </w:rPr>
              <w:t>3</w:t>
            </w:r>
            <w:r w:rsidR="00DF08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Монументальная скульптура и образ истории народа. Творчество </w:t>
            </w:r>
            <w:proofErr w:type="spellStart"/>
            <w:r>
              <w:rPr>
                <w:bCs/>
                <w:sz w:val="22"/>
                <w:szCs w:val="22"/>
              </w:rPr>
              <w:lastRenderedPageBreak/>
              <w:t>Э.Фальконе</w:t>
            </w:r>
            <w:proofErr w:type="spellEnd"/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Ознакомление с творчеством художников-монументалистов </w:t>
            </w:r>
            <w:r>
              <w:rPr>
                <w:sz w:val="22"/>
                <w:szCs w:val="22"/>
              </w:rPr>
              <w:lastRenderedPageBreak/>
              <w:t xml:space="preserve">(Э. Фальконе, И. П. </w:t>
            </w:r>
            <w:proofErr w:type="spellStart"/>
            <w:r>
              <w:rPr>
                <w:sz w:val="22"/>
                <w:szCs w:val="22"/>
              </w:rPr>
              <w:t>Мартос</w:t>
            </w:r>
            <w:proofErr w:type="spellEnd"/>
            <w:proofErr w:type="gramEnd"/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Эскиз памятника, посвященного выбранному историческому </w:t>
            </w:r>
            <w:r>
              <w:rPr>
                <w:rFonts w:ascii="Times New Roman" w:hAnsi="Times New Roman" w:cs="Times New Roman"/>
              </w:rPr>
              <w:lastRenderedPageBreak/>
              <w:t>событию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8831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  <w:r w:rsidR="00DF08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Монументальная скульптура и образ истории народа. Творчество </w:t>
            </w:r>
            <w:proofErr w:type="spellStart"/>
            <w:r>
              <w:rPr>
                <w:bCs/>
                <w:sz w:val="22"/>
                <w:szCs w:val="22"/>
              </w:rPr>
              <w:t>И.П.Мартос</w:t>
            </w:r>
            <w:proofErr w:type="spellEnd"/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Pr="00C56812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</w:t>
            </w:r>
            <w:r w:rsidR="0088314A">
              <w:rPr>
                <w:rFonts w:ascii="Times New Roman" w:hAnsi="Times New Roman" w:cs="Times New Roman"/>
                <w:lang w:val="tt-RU"/>
              </w:rPr>
              <w:t>.02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Место и роль картины в искусстве </w:t>
            </w:r>
          </w:p>
          <w:p w:rsidR="00DF0828" w:rsidRDefault="00DF0828">
            <w:pPr>
              <w:pStyle w:val="a5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XX века. Творчество </w:t>
            </w:r>
            <w:proofErr w:type="spellStart"/>
            <w:r>
              <w:rPr>
                <w:bCs/>
                <w:sz w:val="22"/>
                <w:szCs w:val="22"/>
              </w:rPr>
              <w:t>К.Моне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П.Сезанн</w:t>
            </w:r>
            <w:proofErr w:type="spellEnd"/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 выдающихся живописцев XX века (по выбору учителя)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творчество выдающихся художников XX века.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различать картины художников данной эпохи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Выражение в рисунках своих переживаний.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 работ, выполненных в III четверти</w:t>
            </w: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художников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05</w:t>
            </w:r>
            <w:r w:rsidR="00DF08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Место и роль картины в искусстве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XX века. Творчество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А.Куинджи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П.Гоген</w:t>
            </w:r>
            <w:proofErr w:type="spellEnd"/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P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12</w:t>
            </w:r>
            <w:r w:rsidR="00DF08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Место и роль картины в искусстве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XX века. Творчество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П.Пикассо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С.Дали</w:t>
            </w:r>
            <w:proofErr w:type="spellEnd"/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P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Pr="00C56812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  <w:r w:rsidR="0088314A">
              <w:rPr>
                <w:rFonts w:ascii="Times New Roman" w:hAnsi="Times New Roman" w:cs="Times New Roman"/>
                <w:lang w:val="tt-RU"/>
              </w:rPr>
              <w:t>.03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rPr>
          <w:trHeight w:val="437"/>
        </w:trPr>
        <w:tc>
          <w:tcPr>
            <w:tcW w:w="14786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Искусство борьбы за общественный идеал</w:t>
            </w:r>
            <w:r>
              <w:rPr>
                <w:rFonts w:ascii="Times New Roman" w:hAnsi="Times New Roman" w:cs="Times New Roman"/>
                <w:b/>
              </w:rPr>
              <w:t xml:space="preserve"> (9 часов)</w:t>
            </w: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Художественно-творческие проекты </w:t>
            </w:r>
          </w:p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оформления книги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роли художественной иллюстрации;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выдающиеся произведения изобразительного искусства;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роли русской тематической картины XIX–XX столетий.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Иметь представление: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 историческом художественном процессе;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роли творческой индивидуальности художника;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сложном, противоречивом и насыщенном художественными событиями пути российского и мирового изобразительного искусства в XX веке.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иллюстрировать литературные произведения;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показать в работе навыки дизайна;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анализировать разные по стилю предметы быта, создавать их эскизы;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представить реферат (сообщение и т. п.) о любимом художнике, произведении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Исполнение иллюстраций к выбранному литературному произведению</w:t>
            </w: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02</w:t>
            </w:r>
            <w:r w:rsidR="00DF08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Искусство иллюстрации. Слово и изображение 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09</w:t>
            </w:r>
            <w:r w:rsidR="00DF08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Конструктивное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 декоративное </w:t>
            </w:r>
          </w:p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в изобразительном искусстве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о работе художника в различных отраслях производства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Конструкции и декор предметов быта</w:t>
            </w: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  <w:r w:rsidR="00DF08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Зрительские умения и их значение для современного человека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о зрительских умениях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Дизайн моды</w:t>
            </w: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Pr="00C56812" w:rsidRDefault="00DF082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E0C19">
              <w:rPr>
                <w:rFonts w:ascii="Times New Roman" w:hAnsi="Times New Roman" w:cs="Times New Roman"/>
                <w:lang w:val="tt-RU"/>
              </w:rPr>
              <w:t>23</w:t>
            </w:r>
            <w:r w:rsidR="0088314A">
              <w:rPr>
                <w:rFonts w:ascii="Times New Roman" w:hAnsi="Times New Roman" w:cs="Times New Roman"/>
                <w:lang w:val="tt-RU"/>
              </w:rPr>
              <w:t>.04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История искусств </w:t>
            </w:r>
          </w:p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 история человечества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искусства с жизнью; взаимопроникновение; взаимодействие; </w:t>
            </w:r>
            <w:r>
              <w:rPr>
                <w:rFonts w:ascii="Times New Roman" w:hAnsi="Times New Roman" w:cs="Times New Roman"/>
              </w:rPr>
              <w:lastRenderedPageBreak/>
              <w:t>отражение истории человечества в искусстве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и эскизы предметов быта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(принадлежность </w:t>
            </w:r>
            <w:proofErr w:type="gramEnd"/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их стилю)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Творчество художников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Pr="00C56812" w:rsidRDefault="005E0C19" w:rsidP="005E0C19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30.04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Стиль и направление в изобразительном искусстве (импрессионизм и реализм)</w:t>
            </w:r>
          </w:p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о стилях и направлениях в искусстве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предметов быта в импрессионизме и реализме</w:t>
            </w:r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Творчество художников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07</w:t>
            </w:r>
            <w:r w:rsidR="00DF08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Личность художника и мир его </w:t>
            </w:r>
          </w:p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времени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творчеством выдающихся художников, отражающих эпоху, мир своего времени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Произведения, </w:t>
            </w:r>
          </w:p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выбранные для беседы о художниках</w:t>
            </w:r>
            <w:proofErr w:type="gramEnd"/>
          </w:p>
        </w:tc>
        <w:tc>
          <w:tcPr>
            <w:tcW w:w="14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Художники Татарстана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  <w:r w:rsidR="00DF08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Крупнейшие музеи изобразительного искусства и их роль в культуре. Третьяковская галерея, Эрмитаж</w:t>
            </w:r>
          </w:p>
          <w:p w:rsidR="00DF0828" w:rsidRDefault="00DF0828">
            <w:pPr>
              <w:pStyle w:val="a3"/>
              <w:rPr>
                <w:bCs/>
                <w:sz w:val="22"/>
                <w:szCs w:val="22"/>
              </w:rPr>
            </w:pPr>
          </w:p>
          <w:p w:rsidR="00DF0828" w:rsidRDefault="00DF0828">
            <w:pPr>
              <w:pStyle w:val="a3"/>
              <w:rPr>
                <w:bCs/>
                <w:sz w:val="22"/>
                <w:szCs w:val="22"/>
              </w:rPr>
            </w:pPr>
          </w:p>
          <w:p w:rsidR="00DF0828" w:rsidRDefault="00DF0828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F0828" w:rsidRDefault="00DF082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Урок-выставка</w:t>
            </w: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хранилищами мирового искусства</w:t>
            </w: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Музей родного города</w:t>
            </w: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tt-RU"/>
              </w:rPr>
              <w:t>1</w:t>
            </w:r>
            <w:r w:rsidR="0088314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0828" w:rsidTr="00DF082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Default="00DF0828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Крупнейшие музеи изобразительного искусства и их роль в культуре. Лувр, </w:t>
            </w:r>
            <w:proofErr w:type="gramStart"/>
            <w:r>
              <w:rPr>
                <w:bCs/>
                <w:sz w:val="22"/>
                <w:szCs w:val="22"/>
              </w:rPr>
              <w:t>Дрезденская</w:t>
            </w:r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картиная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галлерея</w:t>
            </w:r>
            <w:proofErr w:type="spellEnd"/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0828" w:rsidRPr="005E0C19" w:rsidRDefault="005E0C1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28.05</w:t>
            </w:r>
          </w:p>
        </w:tc>
        <w:tc>
          <w:tcPr>
            <w:tcW w:w="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828" w:rsidRDefault="00DF0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7C8" w:rsidRDefault="002C37C8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p w:rsidR="003B7C44" w:rsidRPr="007127C9" w:rsidRDefault="003B7C44" w:rsidP="003B7C44">
      <w:pPr>
        <w:pStyle w:val="a4"/>
        <w:tabs>
          <w:tab w:val="num" w:pos="0"/>
        </w:tabs>
        <w:spacing w:after="0"/>
        <w:ind w:left="0" w:firstLine="426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Д</w:t>
      </w:r>
      <w:r w:rsidRPr="007127C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ополнительных пособий</w:t>
      </w:r>
      <w:r w:rsidRPr="007127C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127C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для учителя:</w:t>
      </w:r>
    </w:p>
    <w:p w:rsidR="003B7C44" w:rsidRDefault="003B7C44" w:rsidP="003B7C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/>
          <w:sz w:val="24"/>
          <w:szCs w:val="24"/>
        </w:rPr>
      </w:pPr>
      <w:r w:rsidRPr="007127C9">
        <w:rPr>
          <w:rStyle w:val="razriadka"/>
          <w:rFonts w:ascii="Times New Roman" w:hAnsi="Times New Roman"/>
          <w:sz w:val="24"/>
          <w:szCs w:val="24"/>
        </w:rPr>
        <w:t xml:space="preserve">Большаков </w:t>
      </w:r>
      <w:r w:rsidRPr="007127C9">
        <w:rPr>
          <w:rFonts w:ascii="Times New Roman" w:hAnsi="Times New Roman"/>
          <w:sz w:val="24"/>
          <w:szCs w:val="24"/>
        </w:rPr>
        <w:t>М. В. Декор и орнамент в книге / М. В. Большаков. — М., 1990.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r w:rsidRPr="007127C9">
        <w:rPr>
          <w:rStyle w:val="razriadka"/>
          <w:rFonts w:ascii="Times New Roman" w:hAnsi="Times New Roman"/>
          <w:sz w:val="24"/>
          <w:szCs w:val="24"/>
        </w:rPr>
        <w:t xml:space="preserve">Велев </w:t>
      </w:r>
      <w:r w:rsidRPr="007127C9">
        <w:rPr>
          <w:rFonts w:ascii="Times New Roman" w:hAnsi="Times New Roman"/>
          <w:sz w:val="24"/>
          <w:szCs w:val="24"/>
        </w:rPr>
        <w:t>П. Города будущего / П. Велев. — М., 1985.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r w:rsidRPr="007127C9">
        <w:rPr>
          <w:rStyle w:val="razriadka"/>
          <w:rFonts w:ascii="Times New Roman" w:hAnsi="Times New Roman"/>
          <w:sz w:val="24"/>
          <w:szCs w:val="24"/>
        </w:rPr>
        <w:t xml:space="preserve">Власов </w:t>
      </w:r>
      <w:r w:rsidRPr="007127C9">
        <w:rPr>
          <w:rFonts w:ascii="Times New Roman" w:hAnsi="Times New Roman"/>
          <w:sz w:val="24"/>
          <w:szCs w:val="24"/>
        </w:rPr>
        <w:t>В. Г. Архитектура: словарь терминов / В. Г. Власов — М., 2004.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r w:rsidRPr="007127C9">
        <w:rPr>
          <w:rStyle w:val="razriadka"/>
          <w:rFonts w:ascii="Times New Roman" w:hAnsi="Times New Roman"/>
          <w:sz w:val="24"/>
          <w:szCs w:val="24"/>
        </w:rPr>
        <w:t xml:space="preserve">Власов </w:t>
      </w:r>
      <w:r w:rsidRPr="007127C9">
        <w:rPr>
          <w:rFonts w:ascii="Times New Roman" w:hAnsi="Times New Roman"/>
          <w:sz w:val="24"/>
          <w:szCs w:val="24"/>
        </w:rPr>
        <w:t>В. Г. Стили в искусстве (архитектура, графика, декоративно-прикладное искусство, живопись, скульптура): Словарь / В. Г. Власов. — СПб</w:t>
      </w:r>
      <w:proofErr w:type="gramStart"/>
      <w:r w:rsidRPr="007127C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127C9">
        <w:rPr>
          <w:rFonts w:ascii="Times New Roman" w:hAnsi="Times New Roman"/>
          <w:sz w:val="24"/>
          <w:szCs w:val="24"/>
        </w:rPr>
        <w:t>1998.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r w:rsidRPr="007127C9">
        <w:rPr>
          <w:rStyle w:val="razriadka"/>
          <w:rFonts w:ascii="Times New Roman" w:hAnsi="Times New Roman"/>
          <w:sz w:val="24"/>
          <w:szCs w:val="24"/>
        </w:rPr>
        <w:t xml:space="preserve">Воронов </w:t>
      </w:r>
      <w:r w:rsidRPr="007127C9">
        <w:rPr>
          <w:rFonts w:ascii="Times New Roman" w:hAnsi="Times New Roman"/>
          <w:sz w:val="24"/>
          <w:szCs w:val="24"/>
        </w:rPr>
        <w:t>Н. В. Очерки истории отечественного дизайна / Н. В. Воронов. — М., 1997.</w:t>
      </w:r>
      <w:r w:rsidRPr="007127C9">
        <w:rPr>
          <w:rFonts w:ascii="Times New Roman" w:hAnsi="Times New Roman"/>
          <w:sz w:val="24"/>
          <w:szCs w:val="24"/>
        </w:rPr>
        <w:br/>
        <w:t>      Все столицы мира. Энциклопедический словарь. — М., 2004.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proofErr w:type="spellStart"/>
      <w:r w:rsidRPr="007127C9">
        <w:rPr>
          <w:rStyle w:val="razriadka"/>
          <w:rFonts w:ascii="Times New Roman" w:hAnsi="Times New Roman"/>
          <w:sz w:val="24"/>
          <w:szCs w:val="24"/>
        </w:rPr>
        <w:t>Градова</w:t>
      </w:r>
      <w:proofErr w:type="spellEnd"/>
      <w:r w:rsidRPr="007127C9">
        <w:rPr>
          <w:rStyle w:val="razriadka"/>
          <w:rFonts w:ascii="Times New Roman" w:hAnsi="Times New Roman"/>
          <w:sz w:val="24"/>
          <w:szCs w:val="24"/>
        </w:rPr>
        <w:t xml:space="preserve"> </w:t>
      </w:r>
      <w:r w:rsidRPr="007127C9">
        <w:rPr>
          <w:rFonts w:ascii="Times New Roman" w:hAnsi="Times New Roman"/>
          <w:sz w:val="24"/>
          <w:szCs w:val="24"/>
        </w:rPr>
        <w:t>К. Театральный костюм / К. </w:t>
      </w:r>
      <w:proofErr w:type="spellStart"/>
      <w:r w:rsidRPr="007127C9">
        <w:rPr>
          <w:rFonts w:ascii="Times New Roman" w:hAnsi="Times New Roman"/>
          <w:sz w:val="24"/>
          <w:szCs w:val="24"/>
        </w:rPr>
        <w:t>Градова</w:t>
      </w:r>
      <w:proofErr w:type="spellEnd"/>
      <w:r w:rsidRPr="007127C9">
        <w:rPr>
          <w:rFonts w:ascii="Times New Roman" w:hAnsi="Times New Roman"/>
          <w:sz w:val="24"/>
          <w:szCs w:val="24"/>
        </w:rPr>
        <w:t>. — М., 1976.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r w:rsidRPr="007127C9">
        <w:rPr>
          <w:rStyle w:val="razriadka"/>
          <w:rFonts w:ascii="Times New Roman" w:hAnsi="Times New Roman"/>
          <w:sz w:val="24"/>
          <w:szCs w:val="24"/>
        </w:rPr>
        <w:t xml:space="preserve">Ершова </w:t>
      </w:r>
      <w:r w:rsidRPr="007127C9">
        <w:rPr>
          <w:rFonts w:ascii="Times New Roman" w:hAnsi="Times New Roman"/>
          <w:sz w:val="24"/>
          <w:szCs w:val="24"/>
        </w:rPr>
        <w:t>А. П. Режиссура урока, общения и поведения учителя: пособие для учителя / А. П. Ершова, В. М. </w:t>
      </w:r>
      <w:proofErr w:type="spellStart"/>
      <w:r w:rsidRPr="007127C9">
        <w:rPr>
          <w:rFonts w:ascii="Times New Roman" w:hAnsi="Times New Roman"/>
          <w:sz w:val="24"/>
          <w:szCs w:val="24"/>
        </w:rPr>
        <w:t>Букатов</w:t>
      </w:r>
      <w:proofErr w:type="spellEnd"/>
      <w:r w:rsidRPr="007127C9">
        <w:rPr>
          <w:rFonts w:ascii="Times New Roman" w:hAnsi="Times New Roman"/>
          <w:sz w:val="24"/>
          <w:szCs w:val="24"/>
        </w:rPr>
        <w:t>. — М., 1998.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r w:rsidRPr="007127C9">
        <w:rPr>
          <w:rStyle w:val="razriadka"/>
          <w:rFonts w:ascii="Times New Roman" w:hAnsi="Times New Roman"/>
          <w:sz w:val="24"/>
          <w:szCs w:val="24"/>
        </w:rPr>
        <w:t xml:space="preserve">Иконников </w:t>
      </w:r>
      <w:r w:rsidRPr="007127C9">
        <w:rPr>
          <w:rFonts w:ascii="Times New Roman" w:hAnsi="Times New Roman"/>
          <w:sz w:val="24"/>
          <w:szCs w:val="24"/>
        </w:rPr>
        <w:t>А. В. Тысяча лет русской архитектуры: развитие традиций / А. В. Иконников. — М., 1990.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r w:rsidRPr="007127C9">
        <w:rPr>
          <w:rStyle w:val="razriadka"/>
          <w:rFonts w:ascii="Times New Roman" w:hAnsi="Times New Roman"/>
          <w:sz w:val="24"/>
          <w:szCs w:val="24"/>
        </w:rPr>
        <w:t xml:space="preserve">Иконников </w:t>
      </w:r>
      <w:r w:rsidRPr="007127C9">
        <w:rPr>
          <w:rFonts w:ascii="Times New Roman" w:hAnsi="Times New Roman"/>
          <w:sz w:val="24"/>
          <w:szCs w:val="24"/>
        </w:rPr>
        <w:t>А. В. Художественный язык архитектуры / А. В. Иконников. — М., 1985.</w:t>
      </w:r>
      <w:r w:rsidRPr="007127C9">
        <w:rPr>
          <w:rFonts w:ascii="Times New Roman" w:hAnsi="Times New Roman"/>
          <w:sz w:val="24"/>
          <w:szCs w:val="24"/>
        </w:rPr>
        <w:br/>
        <w:t>      История костюма: эпоха. Стиль. Мода: от Древнего Египта до модерна / А. Ю. Андреева, Г. И. Богомолов. — СПб</w:t>
      </w:r>
      <w:proofErr w:type="gramStart"/>
      <w:r w:rsidRPr="007127C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127C9">
        <w:rPr>
          <w:rFonts w:ascii="Times New Roman" w:hAnsi="Times New Roman"/>
          <w:sz w:val="24"/>
          <w:szCs w:val="24"/>
        </w:rPr>
        <w:t>2001.</w:t>
      </w:r>
      <w:r w:rsidRPr="007127C9">
        <w:rPr>
          <w:rFonts w:ascii="Times New Roman" w:hAnsi="Times New Roman"/>
          <w:sz w:val="24"/>
          <w:szCs w:val="24"/>
        </w:rPr>
        <w:br/>
        <w:t>      История мирового искусства. — М., 1998.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proofErr w:type="spellStart"/>
      <w:r w:rsidRPr="007127C9">
        <w:rPr>
          <w:rStyle w:val="razriadka"/>
          <w:rFonts w:ascii="Times New Roman" w:hAnsi="Times New Roman"/>
          <w:sz w:val="24"/>
          <w:szCs w:val="24"/>
        </w:rPr>
        <w:t>Кильпе</w:t>
      </w:r>
      <w:proofErr w:type="spellEnd"/>
      <w:r w:rsidRPr="007127C9">
        <w:rPr>
          <w:rStyle w:val="razriadka"/>
          <w:rFonts w:ascii="Times New Roman" w:hAnsi="Times New Roman"/>
          <w:sz w:val="24"/>
          <w:szCs w:val="24"/>
        </w:rPr>
        <w:t xml:space="preserve"> </w:t>
      </w:r>
      <w:r w:rsidRPr="007127C9">
        <w:rPr>
          <w:rFonts w:ascii="Times New Roman" w:hAnsi="Times New Roman"/>
          <w:sz w:val="24"/>
          <w:szCs w:val="24"/>
        </w:rPr>
        <w:t>Т. Л. Основы архитектуры / Т. Л. </w:t>
      </w:r>
      <w:proofErr w:type="spellStart"/>
      <w:r w:rsidRPr="007127C9">
        <w:rPr>
          <w:rFonts w:ascii="Times New Roman" w:hAnsi="Times New Roman"/>
          <w:sz w:val="24"/>
          <w:szCs w:val="24"/>
        </w:rPr>
        <w:t>Кильпе</w:t>
      </w:r>
      <w:proofErr w:type="spellEnd"/>
      <w:r w:rsidRPr="007127C9">
        <w:rPr>
          <w:rFonts w:ascii="Times New Roman" w:hAnsi="Times New Roman"/>
          <w:sz w:val="24"/>
          <w:szCs w:val="24"/>
        </w:rPr>
        <w:t>. — М., 2002.</w:t>
      </w:r>
      <w:r w:rsidRPr="007127C9">
        <w:rPr>
          <w:rFonts w:ascii="Times New Roman" w:hAnsi="Times New Roman"/>
          <w:sz w:val="24"/>
          <w:szCs w:val="24"/>
        </w:rPr>
        <w:br/>
        <w:t>      Классицизм и романтизм: архитектура. Скульптура. Живопись. Рисунок. 1750—1848 / под ред. Р. </w:t>
      </w:r>
      <w:proofErr w:type="spellStart"/>
      <w:r w:rsidRPr="007127C9">
        <w:rPr>
          <w:rFonts w:ascii="Times New Roman" w:hAnsi="Times New Roman"/>
          <w:sz w:val="24"/>
          <w:szCs w:val="24"/>
        </w:rPr>
        <w:t>Томана</w:t>
      </w:r>
      <w:proofErr w:type="spellEnd"/>
      <w:r w:rsidRPr="007127C9">
        <w:rPr>
          <w:rFonts w:ascii="Times New Roman" w:hAnsi="Times New Roman"/>
          <w:sz w:val="24"/>
          <w:szCs w:val="24"/>
        </w:rPr>
        <w:t xml:space="preserve">. — </w:t>
      </w:r>
      <w:proofErr w:type="spellStart"/>
      <w:r w:rsidRPr="007127C9">
        <w:rPr>
          <w:rFonts w:ascii="Times New Roman" w:hAnsi="Times New Roman"/>
          <w:sz w:val="24"/>
          <w:szCs w:val="24"/>
        </w:rPr>
        <w:t>Konemann</w:t>
      </w:r>
      <w:proofErr w:type="spellEnd"/>
      <w:r w:rsidRPr="007127C9">
        <w:rPr>
          <w:rFonts w:ascii="Times New Roman" w:hAnsi="Times New Roman"/>
          <w:sz w:val="24"/>
          <w:szCs w:val="24"/>
        </w:rPr>
        <w:t>, 2001.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r w:rsidRPr="007127C9">
        <w:rPr>
          <w:rStyle w:val="razriadka"/>
          <w:rFonts w:ascii="Times New Roman" w:hAnsi="Times New Roman"/>
          <w:sz w:val="24"/>
          <w:szCs w:val="24"/>
        </w:rPr>
        <w:t>Кон Винер</w:t>
      </w:r>
      <w:r w:rsidRPr="007127C9">
        <w:rPr>
          <w:rFonts w:ascii="Times New Roman" w:hAnsi="Times New Roman"/>
          <w:sz w:val="24"/>
          <w:szCs w:val="24"/>
        </w:rPr>
        <w:t>. История стилей в изобразительном искусстве / Кон Винер. — М., 1998.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proofErr w:type="spellStart"/>
      <w:r w:rsidRPr="007127C9">
        <w:rPr>
          <w:rStyle w:val="razriadka"/>
          <w:rFonts w:ascii="Times New Roman" w:hAnsi="Times New Roman"/>
          <w:sz w:val="24"/>
          <w:szCs w:val="24"/>
        </w:rPr>
        <w:t>Конаржевский</w:t>
      </w:r>
      <w:proofErr w:type="spellEnd"/>
      <w:r w:rsidRPr="007127C9">
        <w:rPr>
          <w:rStyle w:val="razriadka"/>
          <w:rFonts w:ascii="Times New Roman" w:hAnsi="Times New Roman"/>
          <w:sz w:val="24"/>
          <w:szCs w:val="24"/>
        </w:rPr>
        <w:t xml:space="preserve"> </w:t>
      </w:r>
      <w:r w:rsidRPr="007127C9">
        <w:rPr>
          <w:rFonts w:ascii="Times New Roman" w:hAnsi="Times New Roman"/>
          <w:sz w:val="24"/>
          <w:szCs w:val="24"/>
        </w:rPr>
        <w:t>Ю. А. Анализ урока / Ю. А. </w:t>
      </w:r>
      <w:proofErr w:type="spellStart"/>
      <w:r w:rsidRPr="007127C9">
        <w:rPr>
          <w:rFonts w:ascii="Times New Roman" w:hAnsi="Times New Roman"/>
          <w:sz w:val="24"/>
          <w:szCs w:val="24"/>
        </w:rPr>
        <w:t>Конаржевский</w:t>
      </w:r>
      <w:proofErr w:type="spellEnd"/>
      <w:r w:rsidRPr="007127C9">
        <w:rPr>
          <w:rFonts w:ascii="Times New Roman" w:hAnsi="Times New Roman"/>
          <w:sz w:val="24"/>
          <w:szCs w:val="24"/>
        </w:rPr>
        <w:t>. — М., 1999.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r w:rsidRPr="007127C9">
        <w:rPr>
          <w:rStyle w:val="razriadka"/>
          <w:rFonts w:ascii="Times New Roman" w:hAnsi="Times New Roman"/>
          <w:sz w:val="24"/>
          <w:szCs w:val="24"/>
        </w:rPr>
        <w:t xml:space="preserve">Кононенко </w:t>
      </w:r>
      <w:r w:rsidRPr="007127C9">
        <w:rPr>
          <w:rFonts w:ascii="Times New Roman" w:hAnsi="Times New Roman"/>
          <w:sz w:val="24"/>
          <w:szCs w:val="24"/>
        </w:rPr>
        <w:t>Б. И. Большой толковый словарь по культурологии / Б. И. Кононенко. — М., 2003.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proofErr w:type="spellStart"/>
      <w:r w:rsidRPr="007127C9">
        <w:rPr>
          <w:rStyle w:val="razriadka"/>
          <w:rFonts w:ascii="Times New Roman" w:hAnsi="Times New Roman"/>
          <w:sz w:val="24"/>
          <w:szCs w:val="24"/>
        </w:rPr>
        <w:t>Коротеева</w:t>
      </w:r>
      <w:proofErr w:type="spellEnd"/>
      <w:r w:rsidRPr="007127C9">
        <w:rPr>
          <w:rStyle w:val="razriadka"/>
          <w:rFonts w:ascii="Times New Roman" w:hAnsi="Times New Roman"/>
          <w:sz w:val="24"/>
          <w:szCs w:val="24"/>
        </w:rPr>
        <w:t xml:space="preserve"> </w:t>
      </w:r>
      <w:r w:rsidRPr="007127C9">
        <w:rPr>
          <w:rFonts w:ascii="Times New Roman" w:hAnsi="Times New Roman"/>
          <w:sz w:val="24"/>
          <w:szCs w:val="24"/>
        </w:rPr>
        <w:t>Е. И. Изобразительное искусство: учебно-наглядное пособие для учащихся 1—4 классов начальной школы / Е. И. </w:t>
      </w:r>
      <w:proofErr w:type="spellStart"/>
      <w:r w:rsidRPr="007127C9">
        <w:rPr>
          <w:rFonts w:ascii="Times New Roman" w:hAnsi="Times New Roman"/>
          <w:sz w:val="24"/>
          <w:szCs w:val="24"/>
        </w:rPr>
        <w:t>Коротеева</w:t>
      </w:r>
      <w:proofErr w:type="spellEnd"/>
      <w:r w:rsidRPr="007127C9">
        <w:rPr>
          <w:rFonts w:ascii="Times New Roman" w:hAnsi="Times New Roman"/>
          <w:sz w:val="24"/>
          <w:szCs w:val="24"/>
        </w:rPr>
        <w:t>. — М., 2003.</w:t>
      </w:r>
      <w:r w:rsidRPr="007127C9">
        <w:rPr>
          <w:rFonts w:ascii="Times New Roman" w:hAnsi="Times New Roman"/>
          <w:sz w:val="24"/>
          <w:szCs w:val="24"/>
        </w:rPr>
        <w:br/>
        <w:t>      </w:t>
      </w:r>
      <w:proofErr w:type="spellStart"/>
      <w:r w:rsidRPr="007127C9">
        <w:rPr>
          <w:rStyle w:val="razriadka"/>
          <w:rFonts w:ascii="Times New Roman" w:hAnsi="Times New Roman"/>
          <w:sz w:val="24"/>
          <w:szCs w:val="24"/>
        </w:rPr>
        <w:t>Ле</w:t>
      </w:r>
      <w:proofErr w:type="spellEnd"/>
      <w:r w:rsidRPr="007127C9">
        <w:rPr>
          <w:rStyle w:val="razriadka"/>
          <w:rFonts w:ascii="Times New Roman" w:hAnsi="Times New Roman"/>
          <w:sz w:val="24"/>
          <w:szCs w:val="24"/>
        </w:rPr>
        <w:t xml:space="preserve"> Корбюзье </w:t>
      </w:r>
      <w:r w:rsidRPr="007127C9">
        <w:rPr>
          <w:rFonts w:ascii="Times New Roman" w:hAnsi="Times New Roman"/>
          <w:sz w:val="24"/>
          <w:szCs w:val="24"/>
        </w:rPr>
        <w:t>Ш.-Э. Архитектура XX века / Ш.-Э. </w:t>
      </w:r>
      <w:proofErr w:type="spellStart"/>
      <w:r w:rsidRPr="007127C9">
        <w:rPr>
          <w:rFonts w:ascii="Times New Roman" w:hAnsi="Times New Roman"/>
          <w:sz w:val="24"/>
          <w:szCs w:val="24"/>
        </w:rPr>
        <w:t>Ле</w:t>
      </w:r>
      <w:proofErr w:type="spellEnd"/>
      <w:r w:rsidRPr="007127C9">
        <w:rPr>
          <w:rFonts w:ascii="Times New Roman" w:hAnsi="Times New Roman"/>
          <w:sz w:val="24"/>
          <w:szCs w:val="24"/>
        </w:rPr>
        <w:t xml:space="preserve"> Корбюзье. — М.,</w:t>
      </w:r>
    </w:p>
    <w:p w:rsidR="003B7C44" w:rsidRDefault="003B7C44" w:rsidP="003B7C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7127C9">
        <w:rPr>
          <w:rStyle w:val="razriadka"/>
          <w:rFonts w:ascii="Times New Roman" w:hAnsi="Times New Roman"/>
          <w:sz w:val="24"/>
          <w:szCs w:val="24"/>
        </w:rPr>
        <w:t>Максаковский</w:t>
      </w:r>
      <w:proofErr w:type="spellEnd"/>
      <w:r w:rsidRPr="007127C9">
        <w:rPr>
          <w:rStyle w:val="razriadka"/>
          <w:rFonts w:ascii="Times New Roman" w:hAnsi="Times New Roman"/>
          <w:sz w:val="24"/>
          <w:szCs w:val="24"/>
        </w:rPr>
        <w:t xml:space="preserve"> </w:t>
      </w:r>
      <w:r w:rsidRPr="007127C9">
        <w:rPr>
          <w:rFonts w:ascii="Times New Roman" w:hAnsi="Times New Roman"/>
          <w:sz w:val="24"/>
          <w:szCs w:val="24"/>
        </w:rPr>
        <w:t>В. П. Всемирное культурное наследие / В. П. </w:t>
      </w:r>
      <w:proofErr w:type="spellStart"/>
      <w:r w:rsidRPr="007127C9">
        <w:rPr>
          <w:rFonts w:ascii="Times New Roman" w:hAnsi="Times New Roman"/>
          <w:sz w:val="24"/>
          <w:szCs w:val="24"/>
        </w:rPr>
        <w:t>Максаковский</w:t>
      </w:r>
      <w:proofErr w:type="spellEnd"/>
      <w:r w:rsidRPr="007127C9">
        <w:rPr>
          <w:rFonts w:ascii="Times New Roman" w:hAnsi="Times New Roman"/>
          <w:sz w:val="24"/>
          <w:szCs w:val="24"/>
        </w:rPr>
        <w:t>. — М., 2003.</w:t>
      </w:r>
    </w:p>
    <w:p w:rsidR="003B7C44" w:rsidRPr="000332C6" w:rsidRDefault="003B7C44" w:rsidP="003B7C44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Тематический план предусматривает разные варианты дидактико-технологического обеспечения учебного процесса. В частности: 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классах  дидактико-технологическое оснащение включает ПК, электронную энциклопедию, </w:t>
      </w:r>
      <w:proofErr w:type="spellStart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медиатеку</w:t>
      </w:r>
      <w:proofErr w:type="spellEnd"/>
      <w:r w:rsidRPr="000332C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т. п. </w:t>
      </w:r>
    </w:p>
    <w:p w:rsidR="003B7C44" w:rsidRPr="000332C6" w:rsidRDefault="003B7C44" w:rsidP="003B7C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</w:t>
      </w:r>
      <w:r w:rsidRPr="000332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энциклопедия, электронная версия музеев мира</w:t>
      </w:r>
    </w:p>
    <w:p w:rsidR="003B7C44" w:rsidRPr="003B7C44" w:rsidRDefault="003B7C44" w:rsidP="00177023">
      <w:pPr>
        <w:pStyle w:val="a3"/>
        <w:autoSpaceDE w:val="0"/>
        <w:autoSpaceDN w:val="0"/>
        <w:adjustRightInd w:val="0"/>
        <w:spacing w:line="252" w:lineRule="auto"/>
        <w:jc w:val="both"/>
        <w:rPr>
          <w:sz w:val="20"/>
          <w:szCs w:val="20"/>
        </w:rPr>
      </w:pPr>
    </w:p>
    <w:sectPr w:rsidR="003B7C44" w:rsidRPr="003B7C44" w:rsidSect="002C37C8">
      <w:pgSz w:w="16838" w:h="11906" w:orient="landscape"/>
      <w:pgMar w:top="709" w:right="709" w:bottom="42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356" w:rsidRDefault="00431356" w:rsidP="00DF0828">
      <w:pPr>
        <w:spacing w:after="0" w:line="240" w:lineRule="auto"/>
      </w:pPr>
      <w:r>
        <w:separator/>
      </w:r>
    </w:p>
  </w:endnote>
  <w:endnote w:type="continuationSeparator" w:id="0">
    <w:p w:rsidR="00431356" w:rsidRDefault="00431356" w:rsidP="00DF0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FreeSetC">
    <w:charset w:val="CC"/>
    <w:family w:val="auto"/>
    <w:pitch w:val="default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356" w:rsidRDefault="00431356" w:rsidP="00DF0828">
      <w:pPr>
        <w:spacing w:after="0" w:line="240" w:lineRule="auto"/>
      </w:pPr>
      <w:r>
        <w:separator/>
      </w:r>
    </w:p>
  </w:footnote>
  <w:footnote w:type="continuationSeparator" w:id="0">
    <w:p w:rsidR="00431356" w:rsidRDefault="00431356" w:rsidP="00DF0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8ED2935"/>
    <w:multiLevelType w:val="hybridMultilevel"/>
    <w:tmpl w:val="2E6C6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004DA"/>
    <w:multiLevelType w:val="singleLevel"/>
    <w:tmpl w:val="8D0C6D9C"/>
    <w:lvl w:ilvl="0">
      <w:start w:val="4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7">
    <w:nsid w:val="1E111F04"/>
    <w:multiLevelType w:val="hybridMultilevel"/>
    <w:tmpl w:val="1458C4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E85034"/>
    <w:multiLevelType w:val="singleLevel"/>
    <w:tmpl w:val="997E10EA"/>
    <w:lvl w:ilvl="0">
      <w:start w:val="7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9">
    <w:nsid w:val="21777ADC"/>
    <w:multiLevelType w:val="hybridMultilevel"/>
    <w:tmpl w:val="4E58E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B24AD0"/>
    <w:multiLevelType w:val="hybridMultilevel"/>
    <w:tmpl w:val="9F4479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8113370"/>
    <w:multiLevelType w:val="singleLevel"/>
    <w:tmpl w:val="8ED89EA4"/>
    <w:lvl w:ilvl="0">
      <w:start w:val="1"/>
      <w:numFmt w:val="decimal"/>
      <w:lvlText w:val="%1."/>
      <w:legacy w:legacy="1" w:legacySpace="0" w:legacyIndent="258"/>
      <w:lvlJc w:val="left"/>
      <w:rPr>
        <w:rFonts w:ascii="Times New Roman" w:hAnsi="Times New Roman" w:cs="Times New Roman" w:hint="default"/>
      </w:rPr>
    </w:lvl>
  </w:abstractNum>
  <w:abstractNum w:abstractNumId="12">
    <w:nsid w:val="4EA30A0C"/>
    <w:multiLevelType w:val="singleLevel"/>
    <w:tmpl w:val="D4369A00"/>
    <w:lvl w:ilvl="0">
      <w:start w:val="10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3">
    <w:nsid w:val="55E21A3A"/>
    <w:multiLevelType w:val="hybridMultilevel"/>
    <w:tmpl w:val="F40C1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1A3AED"/>
    <w:multiLevelType w:val="singleLevel"/>
    <w:tmpl w:val="F3DCFCB4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5">
    <w:nsid w:val="6CA25FE5"/>
    <w:multiLevelType w:val="singleLevel"/>
    <w:tmpl w:val="8A742336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6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12"/>
  </w:num>
  <w:num w:numId="5">
    <w:abstractNumId w:val="11"/>
  </w:num>
  <w:num w:numId="6">
    <w:abstractNumId w:val="1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13"/>
  </w:num>
  <w:num w:numId="14">
    <w:abstractNumId w:val="16"/>
  </w:num>
  <w:num w:numId="15">
    <w:abstractNumId w:val="9"/>
  </w:num>
  <w:num w:numId="16">
    <w:abstractNumId w:val="10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0D4"/>
    <w:rsid w:val="000332C6"/>
    <w:rsid w:val="0006040C"/>
    <w:rsid w:val="000B27B7"/>
    <w:rsid w:val="000B2B52"/>
    <w:rsid w:val="000B79BC"/>
    <w:rsid w:val="000D4C73"/>
    <w:rsid w:val="000E1D19"/>
    <w:rsid w:val="00165C45"/>
    <w:rsid w:val="00166AAC"/>
    <w:rsid w:val="00177023"/>
    <w:rsid w:val="001A4E1A"/>
    <w:rsid w:val="001B77E0"/>
    <w:rsid w:val="001C4315"/>
    <w:rsid w:val="001C6064"/>
    <w:rsid w:val="001D08FA"/>
    <w:rsid w:val="00235676"/>
    <w:rsid w:val="00272B93"/>
    <w:rsid w:val="002C15DB"/>
    <w:rsid w:val="002C37C8"/>
    <w:rsid w:val="002C3D6D"/>
    <w:rsid w:val="002D6758"/>
    <w:rsid w:val="002F6BA2"/>
    <w:rsid w:val="00391D03"/>
    <w:rsid w:val="003B7C44"/>
    <w:rsid w:val="003D098F"/>
    <w:rsid w:val="003F0973"/>
    <w:rsid w:val="004022DF"/>
    <w:rsid w:val="00430A9A"/>
    <w:rsid w:val="00431356"/>
    <w:rsid w:val="00435477"/>
    <w:rsid w:val="0046396C"/>
    <w:rsid w:val="00474EE3"/>
    <w:rsid w:val="0048758E"/>
    <w:rsid w:val="0049118B"/>
    <w:rsid w:val="00491648"/>
    <w:rsid w:val="004A494A"/>
    <w:rsid w:val="004B643B"/>
    <w:rsid w:val="004E4A81"/>
    <w:rsid w:val="004E6576"/>
    <w:rsid w:val="00535107"/>
    <w:rsid w:val="00556AC1"/>
    <w:rsid w:val="0056307E"/>
    <w:rsid w:val="005B5BD9"/>
    <w:rsid w:val="005D18BE"/>
    <w:rsid w:val="005E0C19"/>
    <w:rsid w:val="00611161"/>
    <w:rsid w:val="00654184"/>
    <w:rsid w:val="00655AE2"/>
    <w:rsid w:val="006A24EA"/>
    <w:rsid w:val="006D1BA0"/>
    <w:rsid w:val="007127C9"/>
    <w:rsid w:val="007163E3"/>
    <w:rsid w:val="00790D8B"/>
    <w:rsid w:val="007C1F2B"/>
    <w:rsid w:val="007C4E98"/>
    <w:rsid w:val="007E2792"/>
    <w:rsid w:val="00802D02"/>
    <w:rsid w:val="00826339"/>
    <w:rsid w:val="00877222"/>
    <w:rsid w:val="0088314A"/>
    <w:rsid w:val="008838AD"/>
    <w:rsid w:val="008A3D8B"/>
    <w:rsid w:val="008C7292"/>
    <w:rsid w:val="00947DEC"/>
    <w:rsid w:val="00966992"/>
    <w:rsid w:val="00976FDF"/>
    <w:rsid w:val="009A0D2B"/>
    <w:rsid w:val="009F3CC4"/>
    <w:rsid w:val="009F6F4B"/>
    <w:rsid w:val="00A021E6"/>
    <w:rsid w:val="00A11B3D"/>
    <w:rsid w:val="00A34215"/>
    <w:rsid w:val="00A67E30"/>
    <w:rsid w:val="00A8777C"/>
    <w:rsid w:val="00B65BDD"/>
    <w:rsid w:val="00B91617"/>
    <w:rsid w:val="00BA02C5"/>
    <w:rsid w:val="00BB2522"/>
    <w:rsid w:val="00BC39F7"/>
    <w:rsid w:val="00C02B31"/>
    <w:rsid w:val="00C036F6"/>
    <w:rsid w:val="00C56812"/>
    <w:rsid w:val="00CA3662"/>
    <w:rsid w:val="00CF0C8D"/>
    <w:rsid w:val="00D139FE"/>
    <w:rsid w:val="00D65DFC"/>
    <w:rsid w:val="00D91766"/>
    <w:rsid w:val="00DA772C"/>
    <w:rsid w:val="00DC1307"/>
    <w:rsid w:val="00DE03C1"/>
    <w:rsid w:val="00DF0828"/>
    <w:rsid w:val="00E115AF"/>
    <w:rsid w:val="00E610D4"/>
    <w:rsid w:val="00E8071A"/>
    <w:rsid w:val="00E838EB"/>
    <w:rsid w:val="00E95F21"/>
    <w:rsid w:val="00EF18BF"/>
    <w:rsid w:val="00F37CC7"/>
    <w:rsid w:val="00F8676B"/>
    <w:rsid w:val="00F87A93"/>
    <w:rsid w:val="00FB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D4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qFormat/>
    <w:rsid w:val="000B27B7"/>
    <w:pPr>
      <w:spacing w:before="100" w:beforeAutospacing="1" w:after="100" w:afterAutospacing="1" w:line="240" w:lineRule="auto"/>
      <w:outlineLvl w:val="2"/>
    </w:pPr>
    <w:rPr>
      <w:rFonts w:ascii="Arial" w:eastAsia="Arial Unicode MS" w:hAnsi="Arial" w:cs="Arial"/>
      <w:b/>
      <w:bCs/>
      <w:color w:val="BF6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838EB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838EB"/>
    <w:rPr>
      <w:rFonts w:ascii="Times New Roman" w:eastAsia="Times New Roman" w:hAnsi="Times New Roman"/>
      <w:sz w:val="28"/>
      <w:szCs w:val="24"/>
    </w:rPr>
  </w:style>
  <w:style w:type="paragraph" w:styleId="a3">
    <w:name w:val="Normal (Web)"/>
    <w:basedOn w:val="a"/>
    <w:rsid w:val="00A67E3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B27B7"/>
    <w:rPr>
      <w:rFonts w:ascii="Arial" w:eastAsia="Arial Unicode MS" w:hAnsi="Arial" w:cs="Arial"/>
      <w:b/>
      <w:bCs/>
      <w:color w:val="BF6000"/>
      <w:sz w:val="24"/>
      <w:szCs w:val="24"/>
    </w:rPr>
  </w:style>
  <w:style w:type="paragraph" w:customStyle="1" w:styleId="maintext">
    <w:name w:val="maintext"/>
    <w:basedOn w:val="a"/>
    <w:rsid w:val="000332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A494A"/>
    <w:pPr>
      <w:ind w:left="720"/>
      <w:contextualSpacing/>
    </w:pPr>
  </w:style>
  <w:style w:type="paragraph" w:styleId="a5">
    <w:name w:val="No Spacing"/>
    <w:basedOn w:val="a"/>
    <w:uiPriority w:val="1"/>
    <w:qFormat/>
    <w:rsid w:val="001770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azriadka">
    <w:name w:val="razriadka"/>
    <w:basedOn w:val="a0"/>
    <w:rsid w:val="007127C9"/>
  </w:style>
  <w:style w:type="table" w:styleId="a6">
    <w:name w:val="Table Grid"/>
    <w:basedOn w:val="a1"/>
    <w:uiPriority w:val="59"/>
    <w:rsid w:val="009A0D2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DF0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F082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DF0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F0828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3B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7C4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234FC-AF35-4E44-9000-E14F38B25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12</Pages>
  <Words>3377</Words>
  <Characters>19251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Гулия Насыховна</dc:creator>
  <cp:keywords/>
  <dc:description/>
  <cp:lastModifiedBy>Гарифуллина</cp:lastModifiedBy>
  <cp:revision>41</cp:revision>
  <cp:lastPrinted>2015-10-18T19:19:00Z</cp:lastPrinted>
  <dcterms:created xsi:type="dcterms:W3CDTF">2010-08-26T13:37:00Z</dcterms:created>
  <dcterms:modified xsi:type="dcterms:W3CDTF">2016-02-27T12:25:00Z</dcterms:modified>
</cp:coreProperties>
</file>